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DE18" w14:textId="52DB2ADE" w:rsidR="0095023D" w:rsidRPr="00EB6AEE" w:rsidRDefault="00A057A1" w:rsidP="0095023D">
      <w:pPr>
        <w:pStyle w:val="Body-BSA-AML"/>
        <w:spacing w:before="200"/>
        <w:jc w:val="center"/>
        <w:rPr>
          <w:rStyle w:val="Emphasis"/>
          <w:b/>
          <w:bCs/>
          <w:i w:val="0"/>
          <w:iCs w:val="0"/>
          <w:caps/>
          <w:color w:val="000000"/>
          <w:sz w:val="32"/>
          <w:szCs w:val="32"/>
        </w:rPr>
      </w:pPr>
      <w:r>
        <w:rPr>
          <w:rStyle w:val="Emphasis"/>
          <w:b/>
          <w:bCs/>
          <w:i w:val="0"/>
          <w:iCs w:val="0"/>
          <w:caps/>
          <w:color w:val="000000"/>
          <w:sz w:val="32"/>
          <w:szCs w:val="32"/>
        </w:rPr>
        <w:t>reporting obligations on foreign bank relationships with iranian-linked financial institutions examination and t</w:t>
      </w:r>
      <w:r w:rsidR="0095023D" w:rsidRPr="00EB6AEE">
        <w:rPr>
          <w:rStyle w:val="Emphasis"/>
          <w:b/>
          <w:bCs/>
          <w:i w:val="0"/>
          <w:iCs w:val="0"/>
          <w:caps/>
          <w:color w:val="000000"/>
          <w:sz w:val="32"/>
          <w:szCs w:val="32"/>
        </w:rPr>
        <w:t>esting Procedures</w:t>
      </w:r>
    </w:p>
    <w:p w14:paraId="487D07A0" w14:textId="274E5AD1" w:rsidR="00DB2A96" w:rsidRPr="00EB6AEE" w:rsidRDefault="00DB2A96" w:rsidP="00DB2A96">
      <w:pPr>
        <w:pStyle w:val="Body-BSA-AML"/>
        <w:spacing w:before="200"/>
        <w:rPr>
          <w:rStyle w:val="Emphasis"/>
          <w:color w:val="000000"/>
          <w:szCs w:val="24"/>
        </w:rPr>
      </w:pPr>
      <w:r w:rsidRPr="00EB6AEE">
        <w:rPr>
          <w:rStyle w:val="Emphasis"/>
          <w:b/>
          <w:bCs/>
          <w:i w:val="0"/>
          <w:iCs w:val="0"/>
          <w:color w:val="000000"/>
          <w:szCs w:val="24"/>
        </w:rPr>
        <w:t>Objective:</w:t>
      </w:r>
      <w:r w:rsidRPr="00EB6AEE">
        <w:rPr>
          <w:rStyle w:val="Emphasis"/>
          <w:color w:val="000000"/>
          <w:szCs w:val="24"/>
        </w:rPr>
        <w:t xml:space="preserve"> </w:t>
      </w:r>
      <w:r w:rsidR="004D58F5" w:rsidRPr="00EB6AEE">
        <w:rPr>
          <w:rStyle w:val="Emphasis"/>
          <w:color w:val="000000"/>
          <w:szCs w:val="24"/>
        </w:rPr>
        <w:t xml:space="preserve"> </w:t>
      </w:r>
      <w:r w:rsidR="00A057A1">
        <w:rPr>
          <w:i/>
        </w:rPr>
        <w:t xml:space="preserve">Assess </w:t>
      </w:r>
      <w:r w:rsidR="00A057A1" w:rsidRPr="00370600">
        <w:rPr>
          <w:i/>
        </w:rPr>
        <w:t>the bank</w:t>
      </w:r>
      <w:r w:rsidR="00A057A1">
        <w:rPr>
          <w:i/>
        </w:rPr>
        <w:t>’s</w:t>
      </w:r>
      <w:r w:rsidR="00A057A1" w:rsidRPr="00370600">
        <w:rPr>
          <w:i/>
        </w:rPr>
        <w:t xml:space="preserve"> compli</w:t>
      </w:r>
      <w:r w:rsidR="00A057A1">
        <w:rPr>
          <w:i/>
        </w:rPr>
        <w:t>ance</w:t>
      </w:r>
      <w:r w:rsidR="00A057A1" w:rsidRPr="00370600">
        <w:rPr>
          <w:i/>
        </w:rPr>
        <w:t xml:space="preserve"> with the </w:t>
      </w:r>
      <w:r w:rsidR="00A057A1">
        <w:rPr>
          <w:i/>
        </w:rPr>
        <w:t xml:space="preserve">Bank Secrecy Act (BSA) regulatory reporting requirements </w:t>
      </w:r>
      <w:r w:rsidR="00A057A1">
        <w:rPr>
          <w:i/>
          <w:iCs/>
        </w:rPr>
        <w:t>under the provisions relating to the</w:t>
      </w:r>
      <w:r w:rsidR="00A057A1" w:rsidRPr="00370600">
        <w:rPr>
          <w:i/>
          <w:iCs/>
        </w:rPr>
        <w:t xml:space="preserve"> </w:t>
      </w:r>
      <w:r w:rsidR="00A057A1" w:rsidRPr="00370600">
        <w:rPr>
          <w:i/>
        </w:rPr>
        <w:t>Comprehensive Iran Sanctions, Accountability, and Divestment Act (CISADA).</w:t>
      </w:r>
      <w:r w:rsidR="00A057A1">
        <w:rPr>
          <w:i/>
        </w:rPr>
        <w:t xml:space="preserve"> </w:t>
      </w:r>
    </w:p>
    <w:tbl>
      <w:tblPr>
        <w:tblStyle w:val="TableGrid"/>
        <w:tblW w:w="10885" w:type="dxa"/>
        <w:tblLook w:val="04A0" w:firstRow="1" w:lastRow="0" w:firstColumn="1" w:lastColumn="0" w:noHBand="0" w:noVBand="1"/>
      </w:tblPr>
      <w:tblGrid>
        <w:gridCol w:w="5755"/>
        <w:gridCol w:w="5130"/>
      </w:tblGrid>
      <w:tr w:rsidR="00A60694" w:rsidRPr="008F01C3" w14:paraId="02A6CF9C" w14:textId="77777777" w:rsidTr="001234BF">
        <w:trPr>
          <w:trHeight w:hRule="exact" w:val="432"/>
          <w:tblHeader/>
        </w:trPr>
        <w:tc>
          <w:tcPr>
            <w:tcW w:w="5755" w:type="dxa"/>
            <w:shd w:val="clear" w:color="auto" w:fill="D9D9D9" w:themeFill="background1" w:themeFillShade="D9"/>
          </w:tcPr>
          <w:p w14:paraId="73516C6C" w14:textId="350B2B4F" w:rsidR="00A60694" w:rsidRPr="008F01C3" w:rsidRDefault="00A60694" w:rsidP="001234BF">
            <w:pPr>
              <w:widowControl/>
              <w:autoSpaceDE/>
              <w:autoSpaceDN/>
              <w:rPr>
                <w:b/>
                <w:bCs/>
                <w:sz w:val="28"/>
                <w:szCs w:val="28"/>
                <w:lang w:bidi="ar-SA"/>
              </w:rPr>
            </w:pPr>
            <w:r w:rsidRPr="008F01C3">
              <w:rPr>
                <w:b/>
                <w:bCs/>
                <w:sz w:val="28"/>
                <w:szCs w:val="28"/>
                <w:lang w:bidi="ar-SA"/>
              </w:rPr>
              <w:t>Procedure</w:t>
            </w:r>
          </w:p>
        </w:tc>
        <w:tc>
          <w:tcPr>
            <w:tcW w:w="5130" w:type="dxa"/>
            <w:shd w:val="clear" w:color="auto" w:fill="D9D9D9" w:themeFill="background1" w:themeFillShade="D9"/>
          </w:tcPr>
          <w:p w14:paraId="15B95962" w14:textId="4C08E437" w:rsidR="00A60694" w:rsidRPr="008F01C3" w:rsidRDefault="00A60694" w:rsidP="001234BF">
            <w:pPr>
              <w:widowControl/>
              <w:autoSpaceDE/>
              <w:autoSpaceDN/>
              <w:rPr>
                <w:b/>
                <w:bCs/>
                <w:sz w:val="28"/>
                <w:szCs w:val="28"/>
                <w:lang w:bidi="ar-SA"/>
              </w:rPr>
            </w:pPr>
            <w:r w:rsidRPr="008F01C3">
              <w:rPr>
                <w:b/>
                <w:bCs/>
                <w:sz w:val="28"/>
                <w:szCs w:val="28"/>
                <w:lang w:bidi="ar-SA"/>
              </w:rPr>
              <w:t>Comment</w:t>
            </w:r>
            <w:r w:rsidR="001234BF">
              <w:rPr>
                <w:b/>
                <w:bCs/>
                <w:sz w:val="28"/>
                <w:szCs w:val="28"/>
                <w:lang w:bidi="ar-SA"/>
              </w:rPr>
              <w:t>s</w:t>
            </w:r>
          </w:p>
        </w:tc>
      </w:tr>
      <w:tr w:rsidR="00A60694" w:rsidRPr="008F01C3" w14:paraId="5754EAA9" w14:textId="77777777" w:rsidTr="001234BF">
        <w:tc>
          <w:tcPr>
            <w:tcW w:w="5755" w:type="dxa"/>
          </w:tcPr>
          <w:p w14:paraId="2994FCAD" w14:textId="77777777" w:rsidR="00A057A1" w:rsidRPr="003961EE" w:rsidRDefault="00A057A1" w:rsidP="00A057A1">
            <w:pPr>
              <w:pStyle w:val="NumberedBSA-AMLList"/>
              <w:numPr>
                <w:ilvl w:val="0"/>
                <w:numId w:val="24"/>
              </w:numPr>
              <w:tabs>
                <w:tab w:val="clear" w:pos="360"/>
              </w:tabs>
              <w:ind w:left="360"/>
            </w:pPr>
            <w:r>
              <w:t>R</w:t>
            </w:r>
            <w:r w:rsidRPr="00370600">
              <w:t xml:space="preserve">eview the bank’s policies, procedures, and processes </w:t>
            </w:r>
            <w:r>
              <w:t xml:space="preserve">relative to reporting obligations on foreign bank relationships relating to the </w:t>
            </w:r>
            <w:r w:rsidRPr="00584566">
              <w:t xml:space="preserve">Comprehensive Iran Sanctions, Accountability, and Divestment Act </w:t>
            </w:r>
            <w:r>
              <w:t>(CISADA).</w:t>
            </w:r>
            <w:r w:rsidRPr="00370600">
              <w:t xml:space="preserve">  </w:t>
            </w:r>
            <w:r w:rsidRPr="00C2278C">
              <w:t>Policies, procedures, and processes should</w:t>
            </w:r>
            <w:r w:rsidRPr="00370600">
              <w:t xml:space="preserve"> </w:t>
            </w:r>
            <w:r>
              <w:t>cover</w:t>
            </w:r>
            <w:r w:rsidRPr="00370600">
              <w:t xml:space="preserve"> the following:</w:t>
            </w:r>
          </w:p>
          <w:p w14:paraId="53AE42F3" w14:textId="77777777" w:rsidR="00A057A1" w:rsidRPr="00370600" w:rsidRDefault="00A057A1" w:rsidP="00A057A1">
            <w:pPr>
              <w:pStyle w:val="Bulletlist2ndlevel-BSA-AML"/>
              <w:numPr>
                <w:ilvl w:val="0"/>
                <w:numId w:val="23"/>
              </w:numPr>
              <w:tabs>
                <w:tab w:val="clear" w:pos="360"/>
              </w:tabs>
            </w:pPr>
            <w:r w:rsidRPr="00370600">
              <w:t xml:space="preserve">Responding to </w:t>
            </w:r>
            <w:r>
              <w:t>Financial Crime Enforcement Network’s (</w:t>
            </w:r>
            <w:r w:rsidRPr="00370600">
              <w:t>FinCEN’s</w:t>
            </w:r>
            <w:r>
              <w:t>)</w:t>
            </w:r>
            <w:r w:rsidRPr="00370600">
              <w:t xml:space="preserve"> requests within the designated time</w:t>
            </w:r>
            <w:r>
              <w:t xml:space="preserve"> </w:t>
            </w:r>
            <w:r w:rsidRPr="00370600">
              <w:t>frame.</w:t>
            </w:r>
          </w:p>
          <w:p w14:paraId="5F4B56C4" w14:textId="77777777" w:rsidR="00A057A1" w:rsidRPr="00370600" w:rsidRDefault="00A057A1" w:rsidP="00A057A1">
            <w:pPr>
              <w:pStyle w:val="Bulletlist2ndlevel-BSA-AML"/>
              <w:numPr>
                <w:ilvl w:val="0"/>
                <w:numId w:val="23"/>
              </w:numPr>
              <w:tabs>
                <w:tab w:val="clear" w:pos="360"/>
              </w:tabs>
            </w:pPr>
            <w:r w:rsidRPr="00370600">
              <w:t>Requesting the required information from foreign banks.</w:t>
            </w:r>
          </w:p>
          <w:p w14:paraId="54774054" w14:textId="76FDF081" w:rsidR="00A60694" w:rsidRPr="003762A5" w:rsidRDefault="00A057A1" w:rsidP="003762A5">
            <w:pPr>
              <w:pStyle w:val="Bulletlist2ndlevel-BSA-AML"/>
              <w:numPr>
                <w:ilvl w:val="0"/>
                <w:numId w:val="23"/>
              </w:numPr>
              <w:tabs>
                <w:tab w:val="clear" w:pos="360"/>
              </w:tabs>
              <w:rPr>
                <w:rStyle w:val="Emphasis"/>
                <w:i w:val="0"/>
                <w:iCs w:val="0"/>
              </w:rPr>
            </w:pPr>
            <w:r w:rsidRPr="00370600">
              <w:t>Complying with recordkeeping requirements.</w:t>
            </w:r>
          </w:p>
        </w:tc>
        <w:tc>
          <w:tcPr>
            <w:tcW w:w="5130" w:type="dxa"/>
          </w:tcPr>
          <w:p w14:paraId="7DEBBA3E" w14:textId="77777777" w:rsidR="00A60694" w:rsidRPr="008F01C3" w:rsidRDefault="00A60694" w:rsidP="001234BF">
            <w:pPr>
              <w:pStyle w:val="Body-BSA-AML"/>
              <w:spacing w:after="0"/>
              <w:rPr>
                <w:rStyle w:val="Emphasis"/>
                <w:i w:val="0"/>
                <w:iCs w:val="0"/>
                <w:color w:val="000000"/>
                <w:szCs w:val="24"/>
              </w:rPr>
            </w:pPr>
          </w:p>
        </w:tc>
      </w:tr>
      <w:tr w:rsidR="00A60694" w:rsidRPr="008F01C3" w14:paraId="2ED5FFF0" w14:textId="77777777" w:rsidTr="001234BF">
        <w:tc>
          <w:tcPr>
            <w:tcW w:w="5755" w:type="dxa"/>
          </w:tcPr>
          <w:p w14:paraId="713039DD" w14:textId="77777777" w:rsidR="00A057A1" w:rsidRDefault="00A057A1" w:rsidP="00A057A1">
            <w:pPr>
              <w:pStyle w:val="NumberedBSA-AMLList"/>
              <w:numPr>
                <w:ilvl w:val="0"/>
                <w:numId w:val="24"/>
              </w:numPr>
              <w:tabs>
                <w:tab w:val="clear" w:pos="360"/>
              </w:tabs>
              <w:ind w:left="360"/>
            </w:pPr>
            <w:r w:rsidRPr="00370600">
              <w:t xml:space="preserve">If the bank has received a written request from FinCEN on a </w:t>
            </w:r>
            <w:r>
              <w:t>specific</w:t>
            </w:r>
            <w:r w:rsidRPr="00370600">
              <w:t xml:space="preserve"> foreign bank</w:t>
            </w:r>
            <w:r>
              <w:t>:</w:t>
            </w:r>
          </w:p>
          <w:p w14:paraId="6228C9F8" w14:textId="77777777" w:rsidR="00A057A1" w:rsidRDefault="00A057A1" w:rsidP="00A057A1">
            <w:pPr>
              <w:pStyle w:val="Bulletlist2ndlevel-BSA-AML"/>
              <w:numPr>
                <w:ilvl w:val="0"/>
                <w:numId w:val="23"/>
              </w:numPr>
              <w:tabs>
                <w:tab w:val="clear" w:pos="360"/>
              </w:tabs>
            </w:pPr>
            <w:r>
              <w:t>V</w:t>
            </w:r>
            <w:r w:rsidRPr="00370600">
              <w:t xml:space="preserve">erify </w:t>
            </w:r>
            <w:r>
              <w:t xml:space="preserve">that </w:t>
            </w:r>
            <w:r w:rsidRPr="00370600">
              <w:t>the response was provided to FinCEN within the designated time</w:t>
            </w:r>
            <w:r>
              <w:t xml:space="preserve"> </w:t>
            </w:r>
            <w:r w:rsidRPr="00370600">
              <w:t>frame.</w:t>
            </w:r>
          </w:p>
          <w:p w14:paraId="51D92481" w14:textId="77777777" w:rsidR="00A057A1" w:rsidRDefault="00A057A1" w:rsidP="00A057A1">
            <w:pPr>
              <w:pStyle w:val="Bulletlist2ndlevel-BSA-AML"/>
              <w:numPr>
                <w:ilvl w:val="0"/>
                <w:numId w:val="23"/>
              </w:numPr>
              <w:tabs>
                <w:tab w:val="clear" w:pos="360"/>
              </w:tabs>
            </w:pPr>
            <w:r>
              <w:t xml:space="preserve">If the bank uses the </w:t>
            </w:r>
            <w:hyperlink r:id="rId11" w:history="1">
              <w:r w:rsidRPr="00C72EBC">
                <w:rPr>
                  <w:rStyle w:val="Hyperlink"/>
                </w:rPr>
                <w:t>model CISADA certification form</w:t>
              </w:r>
            </w:hyperlink>
            <w:r>
              <w:t>, verify the form is complete and certified by the foreign bank.</w:t>
            </w:r>
          </w:p>
          <w:p w14:paraId="125A5AE8" w14:textId="77777777" w:rsidR="00A057A1" w:rsidRDefault="00A057A1" w:rsidP="00A057A1">
            <w:pPr>
              <w:pStyle w:val="Bulletlist2ndlevel-BSA-AML"/>
              <w:numPr>
                <w:ilvl w:val="0"/>
                <w:numId w:val="23"/>
              </w:numPr>
              <w:tabs>
                <w:tab w:val="clear" w:pos="360"/>
              </w:tabs>
            </w:pPr>
            <w:r>
              <w:t>If the bank does not use the model CISADA certification form, determine whether the bank’s reporting format captures the required information and certification.</w:t>
            </w:r>
          </w:p>
          <w:p w14:paraId="49D42376" w14:textId="772269D0" w:rsidR="00A60694" w:rsidRPr="003762A5" w:rsidRDefault="00A057A1" w:rsidP="003762A5">
            <w:pPr>
              <w:pStyle w:val="Bulletlist2ndlevel-BSA-AML"/>
              <w:numPr>
                <w:ilvl w:val="0"/>
                <w:numId w:val="23"/>
              </w:numPr>
              <w:tabs>
                <w:tab w:val="clear" w:pos="360"/>
              </w:tabs>
              <w:rPr>
                <w:rStyle w:val="Emphasis"/>
                <w:i w:val="0"/>
                <w:iCs w:val="0"/>
              </w:rPr>
            </w:pPr>
            <w:r>
              <w:t>Verify that t</w:t>
            </w:r>
            <w:r w:rsidRPr="00CD735F">
              <w:t>he bank maintain</w:t>
            </w:r>
            <w:r>
              <w:t>s</w:t>
            </w:r>
            <w:r w:rsidRPr="00CD735F">
              <w:t xml:space="preserve"> </w:t>
            </w:r>
            <w:r>
              <w:t xml:space="preserve">for a period of five years </w:t>
            </w:r>
            <w:r w:rsidRPr="00CD735F">
              <w:t xml:space="preserve">a copy of any report filed </w:t>
            </w:r>
            <w:r>
              <w:t>and the original or any business record equivalent of any supporting documentation for a report, including a foreign bank certification or other responses to an inquiry under this section.</w:t>
            </w:r>
          </w:p>
        </w:tc>
        <w:tc>
          <w:tcPr>
            <w:tcW w:w="5130" w:type="dxa"/>
          </w:tcPr>
          <w:p w14:paraId="6A613909" w14:textId="77777777" w:rsidR="00A60694" w:rsidRPr="008F01C3" w:rsidRDefault="00A60694" w:rsidP="001234BF">
            <w:pPr>
              <w:pStyle w:val="Body-BSA-AML"/>
              <w:spacing w:after="0"/>
              <w:rPr>
                <w:rStyle w:val="Emphasis"/>
                <w:i w:val="0"/>
                <w:iCs w:val="0"/>
                <w:color w:val="000000"/>
                <w:szCs w:val="24"/>
              </w:rPr>
            </w:pPr>
          </w:p>
        </w:tc>
      </w:tr>
      <w:tr w:rsidR="00A60694" w:rsidRPr="008F01C3" w14:paraId="639D499A" w14:textId="77777777" w:rsidTr="001234BF">
        <w:tc>
          <w:tcPr>
            <w:tcW w:w="5755" w:type="dxa"/>
          </w:tcPr>
          <w:p w14:paraId="7B95A93F" w14:textId="0264803E" w:rsidR="00A60694" w:rsidRPr="003762A5" w:rsidRDefault="00757B52" w:rsidP="003762A5">
            <w:pPr>
              <w:pStyle w:val="NumberedBSA-AMLList"/>
              <w:numPr>
                <w:ilvl w:val="0"/>
                <w:numId w:val="24"/>
              </w:numPr>
              <w:tabs>
                <w:tab w:val="clear" w:pos="360"/>
              </w:tabs>
              <w:ind w:left="330"/>
              <w:rPr>
                <w:rStyle w:val="Emphasis"/>
                <w:i w:val="0"/>
                <w:iCs w:val="0"/>
              </w:rPr>
            </w:pPr>
            <w:r w:rsidRPr="003762A5">
              <w:lastRenderedPageBreak/>
              <w:t>On the basis of examination and testing procedures completed, form a conclusion about the adequacy of policies, procedures, and processes the bank has developed to meet Bank Secrecy Act (BSA) regulatory requirements associated with reporting obligations on foreign bank relationships with Iranian-linked financial institutions.</w:t>
            </w:r>
          </w:p>
        </w:tc>
        <w:tc>
          <w:tcPr>
            <w:tcW w:w="5130" w:type="dxa"/>
          </w:tcPr>
          <w:p w14:paraId="378AD1BE" w14:textId="77777777" w:rsidR="00A60694" w:rsidRPr="008F01C3" w:rsidRDefault="00A60694" w:rsidP="001234BF">
            <w:pPr>
              <w:pStyle w:val="Body-BSA-AML"/>
              <w:spacing w:after="0"/>
              <w:rPr>
                <w:rStyle w:val="Emphasis"/>
                <w:i w:val="0"/>
                <w:iCs w:val="0"/>
                <w:color w:val="000000"/>
                <w:szCs w:val="24"/>
              </w:rPr>
            </w:pPr>
          </w:p>
        </w:tc>
      </w:tr>
    </w:tbl>
    <w:p w14:paraId="1CE2D529" w14:textId="77777777" w:rsidR="00A60694" w:rsidRPr="00D705ED" w:rsidRDefault="00A60694" w:rsidP="00DB2A96">
      <w:pPr>
        <w:pStyle w:val="Body-BSA-AML"/>
        <w:spacing w:before="200"/>
        <w:rPr>
          <w:rStyle w:val="Emphasis"/>
          <w:color w:val="000000"/>
          <w:szCs w:val="24"/>
        </w:rPr>
      </w:pPr>
    </w:p>
    <w:p w14:paraId="560F67FA" w14:textId="77777777" w:rsidR="00DB2A96" w:rsidRPr="000C6D6C" w:rsidRDefault="00DB2A96" w:rsidP="00DD6378">
      <w:pPr>
        <w:spacing w:before="200" w:after="200"/>
        <w:rPr>
          <w:sz w:val="24"/>
          <w:szCs w:val="24"/>
        </w:rPr>
      </w:pPr>
    </w:p>
    <w:sectPr w:rsidR="00DB2A96" w:rsidRPr="000C6D6C" w:rsidSect="00DB611F">
      <w:headerReference w:type="even" r:id="rId12"/>
      <w:headerReference w:type="default" r:id="rId13"/>
      <w:footerReference w:type="even" r:id="rId14"/>
      <w:footerReference w:type="default" r:id="rId15"/>
      <w:headerReference w:type="first" r:id="rId16"/>
      <w:footerReference w:type="first" r:id="rId17"/>
      <w:pgSz w:w="12240" w:h="15840" w:code="1"/>
      <w:pgMar w:top="1008" w:right="720" w:bottom="1008"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F3C1" w14:textId="77777777" w:rsidR="00E5622D" w:rsidRDefault="00E5622D">
      <w:r>
        <w:separator/>
      </w:r>
    </w:p>
  </w:endnote>
  <w:endnote w:type="continuationSeparator" w:id="0">
    <w:p w14:paraId="6D22F11E" w14:textId="77777777" w:rsidR="00E5622D" w:rsidRDefault="00E5622D">
      <w:r>
        <w:continuationSeparator/>
      </w:r>
    </w:p>
  </w:endnote>
  <w:endnote w:type="continuationNotice" w:id="1">
    <w:p w14:paraId="54D0111F" w14:textId="77777777" w:rsidR="00E5622D" w:rsidRDefault="00E56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7FF7" w14:textId="77777777" w:rsidR="003762A5" w:rsidRDefault="00376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91E3" w14:textId="3588F6F6" w:rsidR="00EE07C7" w:rsidRDefault="00EE07C7" w:rsidP="00EE07C7">
    <w:pPr>
      <w:pStyle w:val="FooterBSA-AML"/>
      <w:tabs>
        <w:tab w:val="clear" w:pos="4320"/>
        <w:tab w:val="clear" w:pos="8640"/>
        <w:tab w:val="center" w:pos="5760"/>
        <w:tab w:val="right" w:pos="10800"/>
      </w:tabs>
    </w:pPr>
    <w:r>
      <w:t>FFIEC BSA/AML Examination Manual</w:t>
    </w:r>
    <w:r>
      <w:tab/>
    </w:r>
    <w:r w:rsidRPr="00475A9F">
      <w:rPr>
        <w:rStyle w:val="PageNumber"/>
      </w:rPr>
      <w:fldChar w:fldCharType="begin"/>
    </w:r>
    <w:r w:rsidRPr="00832698">
      <w:rPr>
        <w:rStyle w:val="PageNumber"/>
      </w:rPr>
      <w:instrText xml:space="preserve"> PAGE </w:instrText>
    </w:r>
    <w:r w:rsidRPr="00475A9F">
      <w:rPr>
        <w:rStyle w:val="PageNumber"/>
      </w:rPr>
      <w:fldChar w:fldCharType="separate"/>
    </w:r>
    <w:r>
      <w:rPr>
        <w:rStyle w:val="PageNumber"/>
      </w:rPr>
      <w:t>1</w:t>
    </w:r>
    <w:r w:rsidRPr="00475A9F">
      <w:rPr>
        <w:rStyle w:val="PageNumber"/>
      </w:rPr>
      <w:fldChar w:fldCharType="end"/>
    </w:r>
    <w:r>
      <w:rPr>
        <w:rStyle w:val="PageNumber"/>
      </w:rPr>
      <w:tab/>
    </w:r>
    <w:r w:rsidR="003762A5">
      <w:rPr>
        <w:rStyle w:val="PageNumber"/>
      </w:rPr>
      <w:t>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0B14" w14:textId="77777777" w:rsidR="003762A5" w:rsidRDefault="00376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492E" w14:textId="77777777" w:rsidR="00E5622D" w:rsidRDefault="00E5622D">
      <w:r>
        <w:separator/>
      </w:r>
    </w:p>
  </w:footnote>
  <w:footnote w:type="continuationSeparator" w:id="0">
    <w:p w14:paraId="591C61B0" w14:textId="77777777" w:rsidR="00E5622D" w:rsidRDefault="00E5622D">
      <w:r>
        <w:continuationSeparator/>
      </w:r>
    </w:p>
  </w:footnote>
  <w:footnote w:type="continuationNotice" w:id="1">
    <w:p w14:paraId="191B100C" w14:textId="77777777" w:rsidR="00E5622D" w:rsidRDefault="00E56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63B9" w14:textId="77777777" w:rsidR="003762A5" w:rsidRDefault="00376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F45" w14:textId="3A034C21" w:rsidR="005C474A" w:rsidRPr="00C23D7A" w:rsidRDefault="008913BE" w:rsidP="009A7F59">
    <w:pPr>
      <w:pStyle w:val="Header-BSA-AML"/>
      <w:rPr>
        <w:sz w:val="24"/>
        <w:szCs w:val="24"/>
      </w:rPr>
    </w:pPr>
    <w:r>
      <w:rPr>
        <w:noProof/>
        <w:sz w:val="24"/>
        <w:szCs w:val="24"/>
      </w:rPr>
      <mc:AlternateContent>
        <mc:Choice Requires="wps">
          <w:drawing>
            <wp:anchor distT="0" distB="0" distL="114300" distR="114300" simplePos="0" relativeHeight="251659264" behindDoc="0" locked="0" layoutInCell="0" allowOverlap="1" wp14:anchorId="6C9710E6" wp14:editId="2FB20A2D">
              <wp:simplePos x="0" y="0"/>
              <wp:positionH relativeFrom="page">
                <wp:posOffset>0</wp:posOffset>
              </wp:positionH>
              <wp:positionV relativeFrom="page">
                <wp:posOffset>190500</wp:posOffset>
              </wp:positionV>
              <wp:extent cx="7772400" cy="273050"/>
              <wp:effectExtent l="0" t="0" r="0" b="12700"/>
              <wp:wrapNone/>
              <wp:docPr id="1" name="MSIPCM864540f2967997c615058f9f" descr="{&quot;HashCode&quot;:3206881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C341C0" w14:textId="14726FEA" w:rsidR="008913BE" w:rsidRPr="008913BE" w:rsidRDefault="008913BE" w:rsidP="008913BE">
                          <w:pPr>
                            <w:rPr>
                              <w:rFonts w:ascii="Calibri" w:hAnsi="Calibri" w:cs="Calibri"/>
                              <w:color w:val="000000"/>
                            </w:rPr>
                          </w:pPr>
                          <w:r w:rsidRPr="008913BE">
                            <w:rPr>
                              <w:rFonts w:ascii="Calibri" w:hAnsi="Calibri" w:cs="Calibri"/>
                              <w:color w:val="000000"/>
                            </w:rPr>
                            <w:t>NONCONFIDENTIAL // EXTERNAL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C9710E6" id="_x0000_t202" coordsize="21600,21600" o:spt="202" path="m,l,21600r21600,l21600,xe">
              <v:stroke joinstyle="miter"/>
              <v:path gradientshapeok="t" o:connecttype="rect"/>
            </v:shapetype>
            <v:shape id="MSIPCM864540f2967997c615058f9f" o:spid="_x0000_s1026" type="#_x0000_t202" alt="{&quot;HashCode&quot;:320688167,&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67C341C0" w14:textId="14726FEA" w:rsidR="008913BE" w:rsidRPr="008913BE" w:rsidRDefault="008913BE" w:rsidP="008913BE">
                    <w:pPr>
                      <w:rPr>
                        <w:rFonts w:ascii="Calibri" w:hAnsi="Calibri" w:cs="Calibri"/>
                        <w:color w:val="000000"/>
                      </w:rPr>
                    </w:pPr>
                    <w:r w:rsidRPr="008913BE">
                      <w:rPr>
                        <w:rFonts w:ascii="Calibri" w:hAnsi="Calibri" w:cs="Calibri"/>
                        <w:color w:val="000000"/>
                      </w:rPr>
                      <w:t>NONCONFIDENTIAL // EXTERNAL</w:t>
                    </w:r>
                  </w:p>
                </w:txbxContent>
              </v:textbox>
              <w10:wrap anchorx="page" anchory="page"/>
            </v:shape>
          </w:pict>
        </mc:Fallback>
      </mc:AlternateContent>
    </w:r>
    <w:r w:rsidR="00A057A1">
      <w:rPr>
        <w:sz w:val="24"/>
        <w:szCs w:val="24"/>
      </w:rPr>
      <w:t>Reporting Obligations on Foreign Bank Relationships with Iranian-Linked Financial Institutions E</w:t>
    </w:r>
    <w:r w:rsidR="005C474A">
      <w:rPr>
        <w:sz w:val="24"/>
        <w:szCs w:val="24"/>
      </w:rPr>
      <w:t>xamination and Testing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1C4C" w14:textId="77777777" w:rsidR="003762A5" w:rsidRDefault="00376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DAC"/>
    <w:multiLevelType w:val="hybridMultilevel"/>
    <w:tmpl w:val="8530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71D3"/>
    <w:multiLevelType w:val="hybridMultilevel"/>
    <w:tmpl w:val="E470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C3EEC"/>
    <w:multiLevelType w:val="multilevel"/>
    <w:tmpl w:val="2F02B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C6150"/>
    <w:multiLevelType w:val="hybridMultilevel"/>
    <w:tmpl w:val="AD70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D3E94"/>
    <w:multiLevelType w:val="hybridMultilevel"/>
    <w:tmpl w:val="D7E8709C"/>
    <w:lvl w:ilvl="0" w:tplc="EC3448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33638D"/>
    <w:multiLevelType w:val="hybridMultilevel"/>
    <w:tmpl w:val="D70A1158"/>
    <w:lvl w:ilvl="0" w:tplc="C7106A44">
      <w:numFmt w:val="bullet"/>
      <w:lvlText w:val=""/>
      <w:lvlJc w:val="left"/>
      <w:pPr>
        <w:ind w:left="1652" w:hanging="341"/>
      </w:pPr>
      <w:rPr>
        <w:rFonts w:ascii="Symbol" w:eastAsia="Symbol" w:hAnsi="Symbol" w:cs="Symbol" w:hint="default"/>
        <w:w w:val="100"/>
        <w:sz w:val="21"/>
        <w:szCs w:val="21"/>
        <w:lang w:val="en-GB" w:eastAsia="en-GB" w:bidi="en-GB"/>
      </w:rPr>
    </w:lvl>
    <w:lvl w:ilvl="1" w:tplc="2E8E4798">
      <w:numFmt w:val="bullet"/>
      <w:lvlText w:val="o"/>
      <w:lvlJc w:val="left"/>
      <w:pPr>
        <w:ind w:left="1992" w:hanging="341"/>
      </w:pPr>
      <w:rPr>
        <w:rFonts w:ascii="Courier New" w:eastAsia="Courier New" w:hAnsi="Courier New" w:cs="Courier New" w:hint="default"/>
        <w:w w:val="100"/>
        <w:sz w:val="21"/>
        <w:szCs w:val="21"/>
        <w:lang w:val="en-GB" w:eastAsia="en-GB" w:bidi="en-GB"/>
      </w:rPr>
    </w:lvl>
    <w:lvl w:ilvl="2" w:tplc="136A0FEA">
      <w:numFmt w:val="bullet"/>
      <w:lvlText w:val="•"/>
      <w:lvlJc w:val="left"/>
      <w:pPr>
        <w:ind w:left="2860" w:hanging="341"/>
      </w:pPr>
      <w:rPr>
        <w:lang w:val="en-GB" w:eastAsia="en-GB" w:bidi="en-GB"/>
      </w:rPr>
    </w:lvl>
    <w:lvl w:ilvl="3" w:tplc="CBAE5072">
      <w:numFmt w:val="bullet"/>
      <w:lvlText w:val="•"/>
      <w:lvlJc w:val="left"/>
      <w:pPr>
        <w:ind w:left="3721" w:hanging="341"/>
      </w:pPr>
      <w:rPr>
        <w:lang w:val="en-GB" w:eastAsia="en-GB" w:bidi="en-GB"/>
      </w:rPr>
    </w:lvl>
    <w:lvl w:ilvl="4" w:tplc="B99E65B0">
      <w:numFmt w:val="bullet"/>
      <w:lvlText w:val="•"/>
      <w:lvlJc w:val="left"/>
      <w:pPr>
        <w:ind w:left="4582" w:hanging="341"/>
      </w:pPr>
      <w:rPr>
        <w:lang w:val="en-GB" w:eastAsia="en-GB" w:bidi="en-GB"/>
      </w:rPr>
    </w:lvl>
    <w:lvl w:ilvl="5" w:tplc="94BC9248">
      <w:numFmt w:val="bullet"/>
      <w:lvlText w:val="•"/>
      <w:lvlJc w:val="left"/>
      <w:pPr>
        <w:ind w:left="5442" w:hanging="341"/>
      </w:pPr>
      <w:rPr>
        <w:lang w:val="en-GB" w:eastAsia="en-GB" w:bidi="en-GB"/>
      </w:rPr>
    </w:lvl>
    <w:lvl w:ilvl="6" w:tplc="3D16C408">
      <w:numFmt w:val="bullet"/>
      <w:lvlText w:val="•"/>
      <w:lvlJc w:val="left"/>
      <w:pPr>
        <w:ind w:left="6303" w:hanging="341"/>
      </w:pPr>
      <w:rPr>
        <w:lang w:val="en-GB" w:eastAsia="en-GB" w:bidi="en-GB"/>
      </w:rPr>
    </w:lvl>
    <w:lvl w:ilvl="7" w:tplc="E7E6060E">
      <w:numFmt w:val="bullet"/>
      <w:lvlText w:val="•"/>
      <w:lvlJc w:val="left"/>
      <w:pPr>
        <w:ind w:left="7164" w:hanging="341"/>
      </w:pPr>
      <w:rPr>
        <w:lang w:val="en-GB" w:eastAsia="en-GB" w:bidi="en-GB"/>
      </w:rPr>
    </w:lvl>
    <w:lvl w:ilvl="8" w:tplc="B78CEA56">
      <w:numFmt w:val="bullet"/>
      <w:lvlText w:val="•"/>
      <w:lvlJc w:val="left"/>
      <w:pPr>
        <w:ind w:left="8024" w:hanging="341"/>
      </w:pPr>
      <w:rPr>
        <w:lang w:val="en-GB" w:eastAsia="en-GB" w:bidi="en-GB"/>
      </w:rPr>
    </w:lvl>
  </w:abstractNum>
  <w:abstractNum w:abstractNumId="6" w15:restartNumberingAfterBreak="0">
    <w:nsid w:val="1BBB0CE3"/>
    <w:multiLevelType w:val="hybridMultilevel"/>
    <w:tmpl w:val="143CB688"/>
    <w:lvl w:ilvl="0" w:tplc="EC3448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9704A7"/>
    <w:multiLevelType w:val="hybridMultilevel"/>
    <w:tmpl w:val="610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C44C60"/>
    <w:multiLevelType w:val="multilevel"/>
    <w:tmpl w:val="8234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F7AB2"/>
    <w:multiLevelType w:val="hybridMultilevel"/>
    <w:tmpl w:val="C410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C075B"/>
    <w:multiLevelType w:val="hybridMultilevel"/>
    <w:tmpl w:val="1CF64FB0"/>
    <w:lvl w:ilvl="0" w:tplc="26342510">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02062"/>
    <w:multiLevelType w:val="hybridMultilevel"/>
    <w:tmpl w:val="1DD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41917"/>
    <w:multiLevelType w:val="hybridMultilevel"/>
    <w:tmpl w:val="7DE2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569EB"/>
    <w:multiLevelType w:val="hybridMultilevel"/>
    <w:tmpl w:val="6FEE6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CC740C"/>
    <w:multiLevelType w:val="hybridMultilevel"/>
    <w:tmpl w:val="6DC8FA14"/>
    <w:lvl w:ilvl="0" w:tplc="6C6AA4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E08F9"/>
    <w:multiLevelType w:val="multilevel"/>
    <w:tmpl w:val="F304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DB20CB"/>
    <w:multiLevelType w:val="hybridMultilevel"/>
    <w:tmpl w:val="7FFA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60FAD"/>
    <w:multiLevelType w:val="multilevel"/>
    <w:tmpl w:val="08CC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8628F"/>
    <w:multiLevelType w:val="hybridMultilevel"/>
    <w:tmpl w:val="7D127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CE779B2"/>
    <w:multiLevelType w:val="multilevel"/>
    <w:tmpl w:val="EE3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3921FF"/>
    <w:multiLevelType w:val="multilevel"/>
    <w:tmpl w:val="C8BE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47C19"/>
    <w:multiLevelType w:val="multilevel"/>
    <w:tmpl w:val="37FE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803B96"/>
    <w:multiLevelType w:val="hybridMultilevel"/>
    <w:tmpl w:val="13808584"/>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604529">
    <w:abstractNumId w:val="21"/>
  </w:num>
  <w:num w:numId="2" w16cid:durableId="169834379">
    <w:abstractNumId w:val="20"/>
  </w:num>
  <w:num w:numId="3" w16cid:durableId="1680548397">
    <w:abstractNumId w:val="19"/>
  </w:num>
  <w:num w:numId="4" w16cid:durableId="389573060">
    <w:abstractNumId w:val="15"/>
  </w:num>
  <w:num w:numId="5" w16cid:durableId="1257984347">
    <w:abstractNumId w:val="17"/>
  </w:num>
  <w:num w:numId="6" w16cid:durableId="637299556">
    <w:abstractNumId w:val="8"/>
  </w:num>
  <w:num w:numId="7" w16cid:durableId="496969407">
    <w:abstractNumId w:val="5"/>
  </w:num>
  <w:num w:numId="8" w16cid:durableId="452136711">
    <w:abstractNumId w:val="1"/>
  </w:num>
  <w:num w:numId="9" w16cid:durableId="438523698">
    <w:abstractNumId w:val="16"/>
  </w:num>
  <w:num w:numId="10" w16cid:durableId="1092049984">
    <w:abstractNumId w:val="18"/>
  </w:num>
  <w:num w:numId="11" w16cid:durableId="304509322">
    <w:abstractNumId w:val="14"/>
  </w:num>
  <w:num w:numId="12" w16cid:durableId="547839021">
    <w:abstractNumId w:val="4"/>
  </w:num>
  <w:num w:numId="13" w16cid:durableId="662197826">
    <w:abstractNumId w:val="6"/>
  </w:num>
  <w:num w:numId="14" w16cid:durableId="1199926299">
    <w:abstractNumId w:val="12"/>
  </w:num>
  <w:num w:numId="15" w16cid:durableId="800923075">
    <w:abstractNumId w:val="4"/>
  </w:num>
  <w:num w:numId="16" w16cid:durableId="1660768470">
    <w:abstractNumId w:val="7"/>
  </w:num>
  <w:num w:numId="17" w16cid:durableId="916552700">
    <w:abstractNumId w:val="2"/>
  </w:num>
  <w:num w:numId="18" w16cid:durableId="1196775395">
    <w:abstractNumId w:val="3"/>
  </w:num>
  <w:num w:numId="19" w16cid:durableId="1528715851">
    <w:abstractNumId w:val="9"/>
  </w:num>
  <w:num w:numId="20" w16cid:durableId="1988318400">
    <w:abstractNumId w:val="11"/>
  </w:num>
  <w:num w:numId="21" w16cid:durableId="443428670">
    <w:abstractNumId w:val="10"/>
  </w:num>
  <w:num w:numId="22" w16cid:durableId="2119180602">
    <w:abstractNumId w:val="13"/>
  </w:num>
  <w:num w:numId="23" w16cid:durableId="1548298234">
    <w:abstractNumId w:val="22"/>
  </w:num>
  <w:num w:numId="24" w16cid:durableId="1313022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05"/>
    <w:rsid w:val="00001C47"/>
    <w:rsid w:val="000023CA"/>
    <w:rsid w:val="00002C7F"/>
    <w:rsid w:val="00003394"/>
    <w:rsid w:val="00003985"/>
    <w:rsid w:val="00005B51"/>
    <w:rsid w:val="00006AE0"/>
    <w:rsid w:val="00011100"/>
    <w:rsid w:val="00013FD7"/>
    <w:rsid w:val="00016233"/>
    <w:rsid w:val="00016C4B"/>
    <w:rsid w:val="00023773"/>
    <w:rsid w:val="00023AEB"/>
    <w:rsid w:val="00024750"/>
    <w:rsid w:val="00025EDC"/>
    <w:rsid w:val="00026C76"/>
    <w:rsid w:val="00033097"/>
    <w:rsid w:val="000354F0"/>
    <w:rsid w:val="00036656"/>
    <w:rsid w:val="0004259D"/>
    <w:rsid w:val="00042D37"/>
    <w:rsid w:val="00042FC9"/>
    <w:rsid w:val="00045A06"/>
    <w:rsid w:val="00045CDB"/>
    <w:rsid w:val="0004723E"/>
    <w:rsid w:val="0004757A"/>
    <w:rsid w:val="000477DC"/>
    <w:rsid w:val="00051B90"/>
    <w:rsid w:val="0005231E"/>
    <w:rsid w:val="00053FC1"/>
    <w:rsid w:val="00054778"/>
    <w:rsid w:val="0005682D"/>
    <w:rsid w:val="000570B8"/>
    <w:rsid w:val="0006060F"/>
    <w:rsid w:val="00061FAB"/>
    <w:rsid w:val="00064466"/>
    <w:rsid w:val="00065709"/>
    <w:rsid w:val="00065B8C"/>
    <w:rsid w:val="000670B7"/>
    <w:rsid w:val="00070157"/>
    <w:rsid w:val="00071AF6"/>
    <w:rsid w:val="00071CAE"/>
    <w:rsid w:val="00072F04"/>
    <w:rsid w:val="00072F5B"/>
    <w:rsid w:val="00073873"/>
    <w:rsid w:val="000767B0"/>
    <w:rsid w:val="000771D4"/>
    <w:rsid w:val="00077B40"/>
    <w:rsid w:val="00082F35"/>
    <w:rsid w:val="0008704C"/>
    <w:rsid w:val="00090365"/>
    <w:rsid w:val="0009377A"/>
    <w:rsid w:val="000948B0"/>
    <w:rsid w:val="00094CCD"/>
    <w:rsid w:val="000A0313"/>
    <w:rsid w:val="000A4A02"/>
    <w:rsid w:val="000A4B23"/>
    <w:rsid w:val="000A590F"/>
    <w:rsid w:val="000A6ADF"/>
    <w:rsid w:val="000B291C"/>
    <w:rsid w:val="000B3631"/>
    <w:rsid w:val="000B4EAE"/>
    <w:rsid w:val="000B4FAD"/>
    <w:rsid w:val="000B7005"/>
    <w:rsid w:val="000C0797"/>
    <w:rsid w:val="000C31FB"/>
    <w:rsid w:val="000C50E4"/>
    <w:rsid w:val="000C5ADB"/>
    <w:rsid w:val="000C5D0A"/>
    <w:rsid w:val="000C6BF1"/>
    <w:rsid w:val="000C6D6C"/>
    <w:rsid w:val="000C74F2"/>
    <w:rsid w:val="000D0361"/>
    <w:rsid w:val="000D1DD9"/>
    <w:rsid w:val="000D404D"/>
    <w:rsid w:val="000D421F"/>
    <w:rsid w:val="000D59DF"/>
    <w:rsid w:val="000D6891"/>
    <w:rsid w:val="000D7055"/>
    <w:rsid w:val="000D78AD"/>
    <w:rsid w:val="000E0D9D"/>
    <w:rsid w:val="000E1861"/>
    <w:rsid w:val="000E295B"/>
    <w:rsid w:val="000E3C24"/>
    <w:rsid w:val="000E5951"/>
    <w:rsid w:val="000F27FB"/>
    <w:rsid w:val="000F4A8D"/>
    <w:rsid w:val="000F4F08"/>
    <w:rsid w:val="000F5557"/>
    <w:rsid w:val="000F604D"/>
    <w:rsid w:val="00100B42"/>
    <w:rsid w:val="00102EAD"/>
    <w:rsid w:val="0011379D"/>
    <w:rsid w:val="001141CA"/>
    <w:rsid w:val="00117FFE"/>
    <w:rsid w:val="0012257F"/>
    <w:rsid w:val="001234BF"/>
    <w:rsid w:val="00133E81"/>
    <w:rsid w:val="00135B24"/>
    <w:rsid w:val="001425DE"/>
    <w:rsid w:val="001446E0"/>
    <w:rsid w:val="00145A0A"/>
    <w:rsid w:val="00145FF6"/>
    <w:rsid w:val="00146303"/>
    <w:rsid w:val="00151DA2"/>
    <w:rsid w:val="0015423F"/>
    <w:rsid w:val="0016146C"/>
    <w:rsid w:val="001645F1"/>
    <w:rsid w:val="001720E5"/>
    <w:rsid w:val="00180DF8"/>
    <w:rsid w:val="001821F7"/>
    <w:rsid w:val="00183568"/>
    <w:rsid w:val="00183AB9"/>
    <w:rsid w:val="00183F8E"/>
    <w:rsid w:val="0018434D"/>
    <w:rsid w:val="0018531C"/>
    <w:rsid w:val="00187383"/>
    <w:rsid w:val="001875B5"/>
    <w:rsid w:val="00190404"/>
    <w:rsid w:val="00191764"/>
    <w:rsid w:val="00192CB6"/>
    <w:rsid w:val="001937FF"/>
    <w:rsid w:val="001938B4"/>
    <w:rsid w:val="001946C2"/>
    <w:rsid w:val="0019608B"/>
    <w:rsid w:val="00197D9D"/>
    <w:rsid w:val="001A1353"/>
    <w:rsid w:val="001A5625"/>
    <w:rsid w:val="001A6AB3"/>
    <w:rsid w:val="001B10F9"/>
    <w:rsid w:val="001B4E00"/>
    <w:rsid w:val="001B6041"/>
    <w:rsid w:val="001B7D5B"/>
    <w:rsid w:val="001C05E6"/>
    <w:rsid w:val="001C2774"/>
    <w:rsid w:val="001C2EA7"/>
    <w:rsid w:val="001C3042"/>
    <w:rsid w:val="001C41D5"/>
    <w:rsid w:val="001C4D5C"/>
    <w:rsid w:val="001C5843"/>
    <w:rsid w:val="001C62F2"/>
    <w:rsid w:val="001C7217"/>
    <w:rsid w:val="001C7861"/>
    <w:rsid w:val="001D12C3"/>
    <w:rsid w:val="001D2423"/>
    <w:rsid w:val="001D25D1"/>
    <w:rsid w:val="001D32EF"/>
    <w:rsid w:val="001D37F9"/>
    <w:rsid w:val="001D551C"/>
    <w:rsid w:val="001D5819"/>
    <w:rsid w:val="001E0ECE"/>
    <w:rsid w:val="001E3D16"/>
    <w:rsid w:val="001E50A8"/>
    <w:rsid w:val="001F04EE"/>
    <w:rsid w:val="001F0C03"/>
    <w:rsid w:val="001F235E"/>
    <w:rsid w:val="001F2C78"/>
    <w:rsid w:val="001F351A"/>
    <w:rsid w:val="001F3F7B"/>
    <w:rsid w:val="001F4E08"/>
    <w:rsid w:val="001F6652"/>
    <w:rsid w:val="00200CD3"/>
    <w:rsid w:val="00202833"/>
    <w:rsid w:val="00202DCF"/>
    <w:rsid w:val="002035AC"/>
    <w:rsid w:val="00203BE7"/>
    <w:rsid w:val="00203F6F"/>
    <w:rsid w:val="0020499C"/>
    <w:rsid w:val="002059F5"/>
    <w:rsid w:val="00206598"/>
    <w:rsid w:val="002065BA"/>
    <w:rsid w:val="00206FF8"/>
    <w:rsid w:val="002108D6"/>
    <w:rsid w:val="00212ADF"/>
    <w:rsid w:val="002135D5"/>
    <w:rsid w:val="002160D8"/>
    <w:rsid w:val="0021615D"/>
    <w:rsid w:val="00217277"/>
    <w:rsid w:val="002176B5"/>
    <w:rsid w:val="00223E56"/>
    <w:rsid w:val="002246B1"/>
    <w:rsid w:val="00226BDD"/>
    <w:rsid w:val="00227335"/>
    <w:rsid w:val="0022762F"/>
    <w:rsid w:val="00231279"/>
    <w:rsid w:val="00233560"/>
    <w:rsid w:val="0023456A"/>
    <w:rsid w:val="00234DED"/>
    <w:rsid w:val="00235278"/>
    <w:rsid w:val="00235872"/>
    <w:rsid w:val="00235CEF"/>
    <w:rsid w:val="002418B8"/>
    <w:rsid w:val="002438D7"/>
    <w:rsid w:val="00244F7F"/>
    <w:rsid w:val="002451B9"/>
    <w:rsid w:val="002454FD"/>
    <w:rsid w:val="002468AC"/>
    <w:rsid w:val="0025426F"/>
    <w:rsid w:val="002562DC"/>
    <w:rsid w:val="002563CA"/>
    <w:rsid w:val="00257088"/>
    <w:rsid w:val="00260729"/>
    <w:rsid w:val="00264106"/>
    <w:rsid w:val="002645F4"/>
    <w:rsid w:val="0026691B"/>
    <w:rsid w:val="002670DB"/>
    <w:rsid w:val="00270ED2"/>
    <w:rsid w:val="0027140E"/>
    <w:rsid w:val="00273045"/>
    <w:rsid w:val="002730EB"/>
    <w:rsid w:val="00273E9D"/>
    <w:rsid w:val="00275A2D"/>
    <w:rsid w:val="00276BA6"/>
    <w:rsid w:val="00277D52"/>
    <w:rsid w:val="00280015"/>
    <w:rsid w:val="00281277"/>
    <w:rsid w:val="00282656"/>
    <w:rsid w:val="0028463A"/>
    <w:rsid w:val="0028516D"/>
    <w:rsid w:val="0029012A"/>
    <w:rsid w:val="002904F9"/>
    <w:rsid w:val="00290B37"/>
    <w:rsid w:val="002928DA"/>
    <w:rsid w:val="002943F3"/>
    <w:rsid w:val="00294591"/>
    <w:rsid w:val="00294A73"/>
    <w:rsid w:val="00295004"/>
    <w:rsid w:val="002A0386"/>
    <w:rsid w:val="002A1079"/>
    <w:rsid w:val="002A2A39"/>
    <w:rsid w:val="002A2C69"/>
    <w:rsid w:val="002A44E6"/>
    <w:rsid w:val="002A4684"/>
    <w:rsid w:val="002A5B85"/>
    <w:rsid w:val="002B3EF0"/>
    <w:rsid w:val="002B4F9F"/>
    <w:rsid w:val="002B5947"/>
    <w:rsid w:val="002B72E4"/>
    <w:rsid w:val="002C0F9F"/>
    <w:rsid w:val="002C1418"/>
    <w:rsid w:val="002C6845"/>
    <w:rsid w:val="002C7759"/>
    <w:rsid w:val="002C7DC1"/>
    <w:rsid w:val="002D1783"/>
    <w:rsid w:val="002D1F2A"/>
    <w:rsid w:val="002D3F83"/>
    <w:rsid w:val="002D4884"/>
    <w:rsid w:val="002D5287"/>
    <w:rsid w:val="002D5F23"/>
    <w:rsid w:val="002E1BE9"/>
    <w:rsid w:val="002E2CD6"/>
    <w:rsid w:val="002E3D92"/>
    <w:rsid w:val="002E4348"/>
    <w:rsid w:val="002E466D"/>
    <w:rsid w:val="002F00C1"/>
    <w:rsid w:val="002F0DA0"/>
    <w:rsid w:val="002F1844"/>
    <w:rsid w:val="002F33E9"/>
    <w:rsid w:val="0030035B"/>
    <w:rsid w:val="00305B4B"/>
    <w:rsid w:val="00311EA3"/>
    <w:rsid w:val="0031530D"/>
    <w:rsid w:val="00317C3A"/>
    <w:rsid w:val="00320110"/>
    <w:rsid w:val="003207DF"/>
    <w:rsid w:val="003212E5"/>
    <w:rsid w:val="00322E20"/>
    <w:rsid w:val="003232D0"/>
    <w:rsid w:val="00325D53"/>
    <w:rsid w:val="003273F7"/>
    <w:rsid w:val="003274C4"/>
    <w:rsid w:val="00327532"/>
    <w:rsid w:val="00330705"/>
    <w:rsid w:val="0033084A"/>
    <w:rsid w:val="00332151"/>
    <w:rsid w:val="0033262D"/>
    <w:rsid w:val="003326A4"/>
    <w:rsid w:val="00332F32"/>
    <w:rsid w:val="0033449D"/>
    <w:rsid w:val="003351FE"/>
    <w:rsid w:val="0033556C"/>
    <w:rsid w:val="003361EB"/>
    <w:rsid w:val="00340DF4"/>
    <w:rsid w:val="00341D5C"/>
    <w:rsid w:val="00343EA5"/>
    <w:rsid w:val="00345FFC"/>
    <w:rsid w:val="003467D5"/>
    <w:rsid w:val="0034688F"/>
    <w:rsid w:val="0034726A"/>
    <w:rsid w:val="003524F9"/>
    <w:rsid w:val="003529C0"/>
    <w:rsid w:val="003531BD"/>
    <w:rsid w:val="00353954"/>
    <w:rsid w:val="003546C3"/>
    <w:rsid w:val="0036202D"/>
    <w:rsid w:val="00362343"/>
    <w:rsid w:val="0036394D"/>
    <w:rsid w:val="00364D77"/>
    <w:rsid w:val="00365485"/>
    <w:rsid w:val="003670AC"/>
    <w:rsid w:val="00367995"/>
    <w:rsid w:val="00372791"/>
    <w:rsid w:val="0037401D"/>
    <w:rsid w:val="003762A5"/>
    <w:rsid w:val="00376FF4"/>
    <w:rsid w:val="00380C46"/>
    <w:rsid w:val="00382F16"/>
    <w:rsid w:val="00383BE9"/>
    <w:rsid w:val="003916BF"/>
    <w:rsid w:val="00391E18"/>
    <w:rsid w:val="00392F1B"/>
    <w:rsid w:val="00396032"/>
    <w:rsid w:val="003A134D"/>
    <w:rsid w:val="003A2AA6"/>
    <w:rsid w:val="003A4BC9"/>
    <w:rsid w:val="003A4D11"/>
    <w:rsid w:val="003A6852"/>
    <w:rsid w:val="003A69C6"/>
    <w:rsid w:val="003B3309"/>
    <w:rsid w:val="003B4C66"/>
    <w:rsid w:val="003B4CC0"/>
    <w:rsid w:val="003B6901"/>
    <w:rsid w:val="003C0354"/>
    <w:rsid w:val="003C1A65"/>
    <w:rsid w:val="003C1D64"/>
    <w:rsid w:val="003C3095"/>
    <w:rsid w:val="003C4FC4"/>
    <w:rsid w:val="003C5B17"/>
    <w:rsid w:val="003C6D83"/>
    <w:rsid w:val="003C7A6C"/>
    <w:rsid w:val="003D0287"/>
    <w:rsid w:val="003D49C1"/>
    <w:rsid w:val="003D547A"/>
    <w:rsid w:val="003D582B"/>
    <w:rsid w:val="003E0E46"/>
    <w:rsid w:val="003E4D19"/>
    <w:rsid w:val="003E5C31"/>
    <w:rsid w:val="003E6372"/>
    <w:rsid w:val="003E78BE"/>
    <w:rsid w:val="003E7F08"/>
    <w:rsid w:val="003F066E"/>
    <w:rsid w:val="003F0A84"/>
    <w:rsid w:val="003F6909"/>
    <w:rsid w:val="003F6AD0"/>
    <w:rsid w:val="003F6DC7"/>
    <w:rsid w:val="00400B03"/>
    <w:rsid w:val="00400EC9"/>
    <w:rsid w:val="0040555C"/>
    <w:rsid w:val="004073BC"/>
    <w:rsid w:val="00410BB5"/>
    <w:rsid w:val="00414309"/>
    <w:rsid w:val="004152E8"/>
    <w:rsid w:val="004164C7"/>
    <w:rsid w:val="00421ECD"/>
    <w:rsid w:val="004225E5"/>
    <w:rsid w:val="004229E1"/>
    <w:rsid w:val="004258A1"/>
    <w:rsid w:val="00425ACC"/>
    <w:rsid w:val="00426598"/>
    <w:rsid w:val="00432A2C"/>
    <w:rsid w:val="00437611"/>
    <w:rsid w:val="00437DD1"/>
    <w:rsid w:val="00437FA8"/>
    <w:rsid w:val="00440CC7"/>
    <w:rsid w:val="00440ED0"/>
    <w:rsid w:val="00441329"/>
    <w:rsid w:val="004454EE"/>
    <w:rsid w:val="00446A0F"/>
    <w:rsid w:val="00450981"/>
    <w:rsid w:val="00451290"/>
    <w:rsid w:val="004535B9"/>
    <w:rsid w:val="004547A1"/>
    <w:rsid w:val="0045651D"/>
    <w:rsid w:val="00456862"/>
    <w:rsid w:val="00460555"/>
    <w:rsid w:val="004607C0"/>
    <w:rsid w:val="00466C68"/>
    <w:rsid w:val="00470074"/>
    <w:rsid w:val="00471691"/>
    <w:rsid w:val="00472827"/>
    <w:rsid w:val="0047405F"/>
    <w:rsid w:val="00474062"/>
    <w:rsid w:val="004760E1"/>
    <w:rsid w:val="00480ED0"/>
    <w:rsid w:val="004811DC"/>
    <w:rsid w:val="00483101"/>
    <w:rsid w:val="00484516"/>
    <w:rsid w:val="004858DA"/>
    <w:rsid w:val="00486A71"/>
    <w:rsid w:val="00487E0A"/>
    <w:rsid w:val="0049280D"/>
    <w:rsid w:val="00493A1A"/>
    <w:rsid w:val="0049477C"/>
    <w:rsid w:val="00497895"/>
    <w:rsid w:val="00497EB7"/>
    <w:rsid w:val="004A0D22"/>
    <w:rsid w:val="004A193C"/>
    <w:rsid w:val="004A1BAF"/>
    <w:rsid w:val="004A1E01"/>
    <w:rsid w:val="004A230E"/>
    <w:rsid w:val="004A3231"/>
    <w:rsid w:val="004A35A3"/>
    <w:rsid w:val="004A3BBF"/>
    <w:rsid w:val="004A5520"/>
    <w:rsid w:val="004A67EB"/>
    <w:rsid w:val="004A704F"/>
    <w:rsid w:val="004B7317"/>
    <w:rsid w:val="004B76F0"/>
    <w:rsid w:val="004C47F0"/>
    <w:rsid w:val="004C6393"/>
    <w:rsid w:val="004C64C0"/>
    <w:rsid w:val="004C6C62"/>
    <w:rsid w:val="004C73D8"/>
    <w:rsid w:val="004D0312"/>
    <w:rsid w:val="004D1BE1"/>
    <w:rsid w:val="004D4C7D"/>
    <w:rsid w:val="004D4FDE"/>
    <w:rsid w:val="004D58F5"/>
    <w:rsid w:val="004D6140"/>
    <w:rsid w:val="004D6586"/>
    <w:rsid w:val="004D6FBE"/>
    <w:rsid w:val="004D7F47"/>
    <w:rsid w:val="004E15EF"/>
    <w:rsid w:val="004E2E0A"/>
    <w:rsid w:val="004E489F"/>
    <w:rsid w:val="004E4946"/>
    <w:rsid w:val="004E533C"/>
    <w:rsid w:val="004F385F"/>
    <w:rsid w:val="004F4117"/>
    <w:rsid w:val="004F5543"/>
    <w:rsid w:val="004F5B7F"/>
    <w:rsid w:val="004F6382"/>
    <w:rsid w:val="004F6EB2"/>
    <w:rsid w:val="00501CA6"/>
    <w:rsid w:val="00504408"/>
    <w:rsid w:val="0050575E"/>
    <w:rsid w:val="00506A3C"/>
    <w:rsid w:val="00511101"/>
    <w:rsid w:val="00511179"/>
    <w:rsid w:val="00511920"/>
    <w:rsid w:val="00512F6F"/>
    <w:rsid w:val="00514562"/>
    <w:rsid w:val="00516D7D"/>
    <w:rsid w:val="0051773A"/>
    <w:rsid w:val="005229F8"/>
    <w:rsid w:val="00522B25"/>
    <w:rsid w:val="005238D4"/>
    <w:rsid w:val="0052652D"/>
    <w:rsid w:val="0053460D"/>
    <w:rsid w:val="00534C80"/>
    <w:rsid w:val="00534F13"/>
    <w:rsid w:val="00540977"/>
    <w:rsid w:val="0054124A"/>
    <w:rsid w:val="00541CA4"/>
    <w:rsid w:val="00541E56"/>
    <w:rsid w:val="00545472"/>
    <w:rsid w:val="005458D9"/>
    <w:rsid w:val="00550042"/>
    <w:rsid w:val="00550E50"/>
    <w:rsid w:val="00553A3B"/>
    <w:rsid w:val="005571F3"/>
    <w:rsid w:val="00557FC9"/>
    <w:rsid w:val="00561F4C"/>
    <w:rsid w:val="0056400A"/>
    <w:rsid w:val="00565198"/>
    <w:rsid w:val="00566DDF"/>
    <w:rsid w:val="005671E0"/>
    <w:rsid w:val="005673EE"/>
    <w:rsid w:val="00567D82"/>
    <w:rsid w:val="00570363"/>
    <w:rsid w:val="00571989"/>
    <w:rsid w:val="005734FC"/>
    <w:rsid w:val="00573892"/>
    <w:rsid w:val="00573A59"/>
    <w:rsid w:val="00576B5D"/>
    <w:rsid w:val="0058058D"/>
    <w:rsid w:val="00580C7C"/>
    <w:rsid w:val="00580DCE"/>
    <w:rsid w:val="00581095"/>
    <w:rsid w:val="0058264B"/>
    <w:rsid w:val="005830E0"/>
    <w:rsid w:val="00584260"/>
    <w:rsid w:val="0058618F"/>
    <w:rsid w:val="005865B2"/>
    <w:rsid w:val="00587487"/>
    <w:rsid w:val="00593AD9"/>
    <w:rsid w:val="00595BF9"/>
    <w:rsid w:val="00596444"/>
    <w:rsid w:val="005A18A7"/>
    <w:rsid w:val="005A3E00"/>
    <w:rsid w:val="005A7A6C"/>
    <w:rsid w:val="005A7C74"/>
    <w:rsid w:val="005B04B6"/>
    <w:rsid w:val="005B45EE"/>
    <w:rsid w:val="005B69D8"/>
    <w:rsid w:val="005C1B1E"/>
    <w:rsid w:val="005C43CA"/>
    <w:rsid w:val="005C474A"/>
    <w:rsid w:val="005C6432"/>
    <w:rsid w:val="005C6571"/>
    <w:rsid w:val="005C6C91"/>
    <w:rsid w:val="005C6F10"/>
    <w:rsid w:val="005D007A"/>
    <w:rsid w:val="005D1681"/>
    <w:rsid w:val="005D1CDA"/>
    <w:rsid w:val="005D1D7B"/>
    <w:rsid w:val="005D3491"/>
    <w:rsid w:val="005D39FB"/>
    <w:rsid w:val="005D5612"/>
    <w:rsid w:val="005D5929"/>
    <w:rsid w:val="005D6AD1"/>
    <w:rsid w:val="005D6DAC"/>
    <w:rsid w:val="005D73C4"/>
    <w:rsid w:val="005E2233"/>
    <w:rsid w:val="005E27EC"/>
    <w:rsid w:val="005E6C49"/>
    <w:rsid w:val="005F265E"/>
    <w:rsid w:val="005F29DF"/>
    <w:rsid w:val="005F2EEF"/>
    <w:rsid w:val="005F30D2"/>
    <w:rsid w:val="005F4D9C"/>
    <w:rsid w:val="00601A5B"/>
    <w:rsid w:val="00605FE2"/>
    <w:rsid w:val="00607596"/>
    <w:rsid w:val="00607E1E"/>
    <w:rsid w:val="0061236C"/>
    <w:rsid w:val="00613F06"/>
    <w:rsid w:val="00615BC7"/>
    <w:rsid w:val="00616E13"/>
    <w:rsid w:val="006208AA"/>
    <w:rsid w:val="0062173E"/>
    <w:rsid w:val="006236E7"/>
    <w:rsid w:val="00623FAA"/>
    <w:rsid w:val="006244DF"/>
    <w:rsid w:val="006253F2"/>
    <w:rsid w:val="00625F26"/>
    <w:rsid w:val="00627F54"/>
    <w:rsid w:val="006305ED"/>
    <w:rsid w:val="0063121B"/>
    <w:rsid w:val="00632481"/>
    <w:rsid w:val="00633919"/>
    <w:rsid w:val="0063536C"/>
    <w:rsid w:val="00636DEB"/>
    <w:rsid w:val="00637392"/>
    <w:rsid w:val="0064002F"/>
    <w:rsid w:val="006414CE"/>
    <w:rsid w:val="006425E8"/>
    <w:rsid w:val="00644E22"/>
    <w:rsid w:val="00645CE2"/>
    <w:rsid w:val="00646A92"/>
    <w:rsid w:val="0064713E"/>
    <w:rsid w:val="00647AD0"/>
    <w:rsid w:val="00647D97"/>
    <w:rsid w:val="006504EE"/>
    <w:rsid w:val="006524E2"/>
    <w:rsid w:val="00652637"/>
    <w:rsid w:val="006540C1"/>
    <w:rsid w:val="006562D6"/>
    <w:rsid w:val="00657B38"/>
    <w:rsid w:val="00657C2F"/>
    <w:rsid w:val="006613A8"/>
    <w:rsid w:val="00663C4E"/>
    <w:rsid w:val="00664671"/>
    <w:rsid w:val="00664796"/>
    <w:rsid w:val="0066552F"/>
    <w:rsid w:val="00665E01"/>
    <w:rsid w:val="00666A7B"/>
    <w:rsid w:val="00672271"/>
    <w:rsid w:val="00672892"/>
    <w:rsid w:val="00673210"/>
    <w:rsid w:val="00673FDE"/>
    <w:rsid w:val="006771F4"/>
    <w:rsid w:val="00682095"/>
    <w:rsid w:val="0068341A"/>
    <w:rsid w:val="00684055"/>
    <w:rsid w:val="00684406"/>
    <w:rsid w:val="00684977"/>
    <w:rsid w:val="0069119B"/>
    <w:rsid w:val="00693441"/>
    <w:rsid w:val="00693B3E"/>
    <w:rsid w:val="00694FB0"/>
    <w:rsid w:val="006A017F"/>
    <w:rsid w:val="006A6F64"/>
    <w:rsid w:val="006A7F41"/>
    <w:rsid w:val="006A7F46"/>
    <w:rsid w:val="006B0C53"/>
    <w:rsid w:val="006B242A"/>
    <w:rsid w:val="006B2E47"/>
    <w:rsid w:val="006B4AE4"/>
    <w:rsid w:val="006B4E9B"/>
    <w:rsid w:val="006B5177"/>
    <w:rsid w:val="006C2CC8"/>
    <w:rsid w:val="006C308B"/>
    <w:rsid w:val="006C508B"/>
    <w:rsid w:val="006C532D"/>
    <w:rsid w:val="006C659A"/>
    <w:rsid w:val="006C7FF7"/>
    <w:rsid w:val="006D002F"/>
    <w:rsid w:val="006D012B"/>
    <w:rsid w:val="006D24FD"/>
    <w:rsid w:val="006D2D06"/>
    <w:rsid w:val="006D4FB3"/>
    <w:rsid w:val="006E04B1"/>
    <w:rsid w:val="006E41AA"/>
    <w:rsid w:val="006E51DE"/>
    <w:rsid w:val="006E6C51"/>
    <w:rsid w:val="006F0A22"/>
    <w:rsid w:val="006F261D"/>
    <w:rsid w:val="006F4E4E"/>
    <w:rsid w:val="006F5D1E"/>
    <w:rsid w:val="006F6DAF"/>
    <w:rsid w:val="006F788F"/>
    <w:rsid w:val="006F7AA6"/>
    <w:rsid w:val="00701178"/>
    <w:rsid w:val="00701890"/>
    <w:rsid w:val="00704D26"/>
    <w:rsid w:val="00706FE4"/>
    <w:rsid w:val="007100A9"/>
    <w:rsid w:val="00711034"/>
    <w:rsid w:val="00712192"/>
    <w:rsid w:val="0071375F"/>
    <w:rsid w:val="00713F52"/>
    <w:rsid w:val="00720608"/>
    <w:rsid w:val="00721767"/>
    <w:rsid w:val="00721D3D"/>
    <w:rsid w:val="00722220"/>
    <w:rsid w:val="0072273A"/>
    <w:rsid w:val="007301C7"/>
    <w:rsid w:val="007364C4"/>
    <w:rsid w:val="00736838"/>
    <w:rsid w:val="007373C5"/>
    <w:rsid w:val="0073773B"/>
    <w:rsid w:val="007418AA"/>
    <w:rsid w:val="007441B9"/>
    <w:rsid w:val="00750515"/>
    <w:rsid w:val="007511B4"/>
    <w:rsid w:val="0075272E"/>
    <w:rsid w:val="0075300E"/>
    <w:rsid w:val="0075558D"/>
    <w:rsid w:val="00757B52"/>
    <w:rsid w:val="007605E9"/>
    <w:rsid w:val="00760AF3"/>
    <w:rsid w:val="00761A37"/>
    <w:rsid w:val="0076698C"/>
    <w:rsid w:val="00766A85"/>
    <w:rsid w:val="00771FFB"/>
    <w:rsid w:val="0077333F"/>
    <w:rsid w:val="007748BD"/>
    <w:rsid w:val="00777596"/>
    <w:rsid w:val="0077773E"/>
    <w:rsid w:val="007779AE"/>
    <w:rsid w:val="007818F3"/>
    <w:rsid w:val="00781BB5"/>
    <w:rsid w:val="007821D1"/>
    <w:rsid w:val="007824C8"/>
    <w:rsid w:val="00782682"/>
    <w:rsid w:val="00784C3F"/>
    <w:rsid w:val="00785B7F"/>
    <w:rsid w:val="007865E1"/>
    <w:rsid w:val="007871A9"/>
    <w:rsid w:val="00793F31"/>
    <w:rsid w:val="0079400E"/>
    <w:rsid w:val="00794491"/>
    <w:rsid w:val="007952F6"/>
    <w:rsid w:val="007A0E12"/>
    <w:rsid w:val="007A5141"/>
    <w:rsid w:val="007A6B6C"/>
    <w:rsid w:val="007A6F74"/>
    <w:rsid w:val="007A7D00"/>
    <w:rsid w:val="007B2FA8"/>
    <w:rsid w:val="007B35DF"/>
    <w:rsid w:val="007B4B13"/>
    <w:rsid w:val="007B4CCB"/>
    <w:rsid w:val="007B5B9F"/>
    <w:rsid w:val="007B5F12"/>
    <w:rsid w:val="007B7023"/>
    <w:rsid w:val="007B7378"/>
    <w:rsid w:val="007C19C6"/>
    <w:rsid w:val="007C1D59"/>
    <w:rsid w:val="007C287A"/>
    <w:rsid w:val="007C4A17"/>
    <w:rsid w:val="007C7D3A"/>
    <w:rsid w:val="007D11A0"/>
    <w:rsid w:val="007D4550"/>
    <w:rsid w:val="007D6776"/>
    <w:rsid w:val="007E027C"/>
    <w:rsid w:val="007E0FE8"/>
    <w:rsid w:val="007E10EE"/>
    <w:rsid w:val="007E318B"/>
    <w:rsid w:val="007E340A"/>
    <w:rsid w:val="007F067C"/>
    <w:rsid w:val="007F0FF4"/>
    <w:rsid w:val="007F2A31"/>
    <w:rsid w:val="007F2DC3"/>
    <w:rsid w:val="007F40D6"/>
    <w:rsid w:val="007F5070"/>
    <w:rsid w:val="007F59C4"/>
    <w:rsid w:val="007F67A8"/>
    <w:rsid w:val="007F7299"/>
    <w:rsid w:val="00800ACE"/>
    <w:rsid w:val="008018C5"/>
    <w:rsid w:val="0080221C"/>
    <w:rsid w:val="00804409"/>
    <w:rsid w:val="00807A59"/>
    <w:rsid w:val="008103EB"/>
    <w:rsid w:val="00810A2F"/>
    <w:rsid w:val="00814082"/>
    <w:rsid w:val="008144B4"/>
    <w:rsid w:val="0081516C"/>
    <w:rsid w:val="00815CAF"/>
    <w:rsid w:val="00815F4B"/>
    <w:rsid w:val="00816EA8"/>
    <w:rsid w:val="00826283"/>
    <w:rsid w:val="008274DD"/>
    <w:rsid w:val="0083261D"/>
    <w:rsid w:val="00832950"/>
    <w:rsid w:val="00832FC4"/>
    <w:rsid w:val="008331E8"/>
    <w:rsid w:val="00836774"/>
    <w:rsid w:val="00836C29"/>
    <w:rsid w:val="00837D1E"/>
    <w:rsid w:val="008404F5"/>
    <w:rsid w:val="00843B5C"/>
    <w:rsid w:val="00843C57"/>
    <w:rsid w:val="008440A5"/>
    <w:rsid w:val="008458D8"/>
    <w:rsid w:val="00845DEF"/>
    <w:rsid w:val="00846821"/>
    <w:rsid w:val="00850B74"/>
    <w:rsid w:val="00851860"/>
    <w:rsid w:val="00851B42"/>
    <w:rsid w:val="00853741"/>
    <w:rsid w:val="00854355"/>
    <w:rsid w:val="00855C4B"/>
    <w:rsid w:val="00856389"/>
    <w:rsid w:val="00861C09"/>
    <w:rsid w:val="0086215B"/>
    <w:rsid w:val="008626A7"/>
    <w:rsid w:val="00862B34"/>
    <w:rsid w:val="008636F3"/>
    <w:rsid w:val="00864374"/>
    <w:rsid w:val="008646C2"/>
    <w:rsid w:val="0086530C"/>
    <w:rsid w:val="00865D8C"/>
    <w:rsid w:val="00866783"/>
    <w:rsid w:val="00866BB7"/>
    <w:rsid w:val="008672F5"/>
    <w:rsid w:val="00873A2D"/>
    <w:rsid w:val="00875629"/>
    <w:rsid w:val="008758B8"/>
    <w:rsid w:val="00876ACD"/>
    <w:rsid w:val="0088147C"/>
    <w:rsid w:val="00884181"/>
    <w:rsid w:val="00886E92"/>
    <w:rsid w:val="00887919"/>
    <w:rsid w:val="008913BE"/>
    <w:rsid w:val="008942A7"/>
    <w:rsid w:val="008943EF"/>
    <w:rsid w:val="008947D8"/>
    <w:rsid w:val="008959BE"/>
    <w:rsid w:val="008971DE"/>
    <w:rsid w:val="008975C0"/>
    <w:rsid w:val="008A3A86"/>
    <w:rsid w:val="008A47B8"/>
    <w:rsid w:val="008A5505"/>
    <w:rsid w:val="008A66F7"/>
    <w:rsid w:val="008A67F5"/>
    <w:rsid w:val="008B1BA4"/>
    <w:rsid w:val="008B2AE0"/>
    <w:rsid w:val="008B443E"/>
    <w:rsid w:val="008B44ED"/>
    <w:rsid w:val="008B71A3"/>
    <w:rsid w:val="008C3912"/>
    <w:rsid w:val="008C3E0B"/>
    <w:rsid w:val="008C77BA"/>
    <w:rsid w:val="008D04B3"/>
    <w:rsid w:val="008D0B62"/>
    <w:rsid w:val="008D305D"/>
    <w:rsid w:val="008D344D"/>
    <w:rsid w:val="008D345B"/>
    <w:rsid w:val="008D3771"/>
    <w:rsid w:val="008D3F50"/>
    <w:rsid w:val="008D3FE3"/>
    <w:rsid w:val="008D41A1"/>
    <w:rsid w:val="008D455C"/>
    <w:rsid w:val="008D62FA"/>
    <w:rsid w:val="008D6A50"/>
    <w:rsid w:val="008E1C86"/>
    <w:rsid w:val="008E1E23"/>
    <w:rsid w:val="008E2B58"/>
    <w:rsid w:val="008E3308"/>
    <w:rsid w:val="008E37EB"/>
    <w:rsid w:val="008E6011"/>
    <w:rsid w:val="008E64DD"/>
    <w:rsid w:val="008E65D2"/>
    <w:rsid w:val="008E704F"/>
    <w:rsid w:val="008E707F"/>
    <w:rsid w:val="008E7647"/>
    <w:rsid w:val="008E7765"/>
    <w:rsid w:val="008E7BCF"/>
    <w:rsid w:val="008F01C3"/>
    <w:rsid w:val="008F1AB7"/>
    <w:rsid w:val="008F3AD0"/>
    <w:rsid w:val="008F4364"/>
    <w:rsid w:val="008F560B"/>
    <w:rsid w:val="008F57BE"/>
    <w:rsid w:val="008F6E7D"/>
    <w:rsid w:val="008F70E5"/>
    <w:rsid w:val="008F7EC8"/>
    <w:rsid w:val="00901A68"/>
    <w:rsid w:val="009029DB"/>
    <w:rsid w:val="009132F7"/>
    <w:rsid w:val="00916AD5"/>
    <w:rsid w:val="00920216"/>
    <w:rsid w:val="0092148D"/>
    <w:rsid w:val="009217DD"/>
    <w:rsid w:val="00921DD6"/>
    <w:rsid w:val="009266CE"/>
    <w:rsid w:val="00927864"/>
    <w:rsid w:val="009334E2"/>
    <w:rsid w:val="009341CC"/>
    <w:rsid w:val="00935BBC"/>
    <w:rsid w:val="00937B5A"/>
    <w:rsid w:val="0094221F"/>
    <w:rsid w:val="00943516"/>
    <w:rsid w:val="00943FAE"/>
    <w:rsid w:val="0094598D"/>
    <w:rsid w:val="00945A08"/>
    <w:rsid w:val="00946AAD"/>
    <w:rsid w:val="00950155"/>
    <w:rsid w:val="0095023D"/>
    <w:rsid w:val="00951682"/>
    <w:rsid w:val="00955820"/>
    <w:rsid w:val="00955BDA"/>
    <w:rsid w:val="009563DB"/>
    <w:rsid w:val="009625F4"/>
    <w:rsid w:val="009651E8"/>
    <w:rsid w:val="00965217"/>
    <w:rsid w:val="00966FC1"/>
    <w:rsid w:val="009676BA"/>
    <w:rsid w:val="00970DE1"/>
    <w:rsid w:val="00971B51"/>
    <w:rsid w:val="00971E63"/>
    <w:rsid w:val="00974602"/>
    <w:rsid w:val="009750A5"/>
    <w:rsid w:val="009809D5"/>
    <w:rsid w:val="00984AE2"/>
    <w:rsid w:val="00985422"/>
    <w:rsid w:val="00990048"/>
    <w:rsid w:val="00990C65"/>
    <w:rsid w:val="00990E1D"/>
    <w:rsid w:val="00990E22"/>
    <w:rsid w:val="0099249F"/>
    <w:rsid w:val="00992857"/>
    <w:rsid w:val="00992892"/>
    <w:rsid w:val="009934D7"/>
    <w:rsid w:val="0099391E"/>
    <w:rsid w:val="00993D39"/>
    <w:rsid w:val="00995D4A"/>
    <w:rsid w:val="009963A2"/>
    <w:rsid w:val="00997131"/>
    <w:rsid w:val="009A1CBB"/>
    <w:rsid w:val="009A30E3"/>
    <w:rsid w:val="009A485C"/>
    <w:rsid w:val="009A706F"/>
    <w:rsid w:val="009A7F59"/>
    <w:rsid w:val="009B179B"/>
    <w:rsid w:val="009B1827"/>
    <w:rsid w:val="009B1DA5"/>
    <w:rsid w:val="009B4B1C"/>
    <w:rsid w:val="009B547C"/>
    <w:rsid w:val="009B5D37"/>
    <w:rsid w:val="009C60E3"/>
    <w:rsid w:val="009C6E40"/>
    <w:rsid w:val="009C6FD8"/>
    <w:rsid w:val="009C742D"/>
    <w:rsid w:val="009C746A"/>
    <w:rsid w:val="009C7534"/>
    <w:rsid w:val="009C792C"/>
    <w:rsid w:val="009C7AFA"/>
    <w:rsid w:val="009D19EE"/>
    <w:rsid w:val="009D3D09"/>
    <w:rsid w:val="009D419E"/>
    <w:rsid w:val="009D481C"/>
    <w:rsid w:val="009D4DFA"/>
    <w:rsid w:val="009D60A0"/>
    <w:rsid w:val="009D6260"/>
    <w:rsid w:val="009E0A4F"/>
    <w:rsid w:val="009E1AA7"/>
    <w:rsid w:val="009E45DE"/>
    <w:rsid w:val="009E546D"/>
    <w:rsid w:val="009E65B6"/>
    <w:rsid w:val="009E7B76"/>
    <w:rsid w:val="009F01A6"/>
    <w:rsid w:val="009F0E28"/>
    <w:rsid w:val="009F2794"/>
    <w:rsid w:val="009F2B1C"/>
    <w:rsid w:val="009F52EC"/>
    <w:rsid w:val="00A0312E"/>
    <w:rsid w:val="00A04922"/>
    <w:rsid w:val="00A057A1"/>
    <w:rsid w:val="00A061C1"/>
    <w:rsid w:val="00A06F80"/>
    <w:rsid w:val="00A107EE"/>
    <w:rsid w:val="00A143F3"/>
    <w:rsid w:val="00A14839"/>
    <w:rsid w:val="00A15431"/>
    <w:rsid w:val="00A15807"/>
    <w:rsid w:val="00A15EB8"/>
    <w:rsid w:val="00A161E0"/>
    <w:rsid w:val="00A167B8"/>
    <w:rsid w:val="00A16B62"/>
    <w:rsid w:val="00A20161"/>
    <w:rsid w:val="00A2145D"/>
    <w:rsid w:val="00A21AEB"/>
    <w:rsid w:val="00A2242E"/>
    <w:rsid w:val="00A225B9"/>
    <w:rsid w:val="00A33DD8"/>
    <w:rsid w:val="00A34495"/>
    <w:rsid w:val="00A34CAD"/>
    <w:rsid w:val="00A37BF7"/>
    <w:rsid w:val="00A4082C"/>
    <w:rsid w:val="00A4113F"/>
    <w:rsid w:val="00A41688"/>
    <w:rsid w:val="00A422C7"/>
    <w:rsid w:val="00A42D24"/>
    <w:rsid w:val="00A43637"/>
    <w:rsid w:val="00A45F10"/>
    <w:rsid w:val="00A46F6C"/>
    <w:rsid w:val="00A50D14"/>
    <w:rsid w:val="00A533AD"/>
    <w:rsid w:val="00A542E8"/>
    <w:rsid w:val="00A55654"/>
    <w:rsid w:val="00A60694"/>
    <w:rsid w:val="00A6293B"/>
    <w:rsid w:val="00A656E4"/>
    <w:rsid w:val="00A66BCF"/>
    <w:rsid w:val="00A703BA"/>
    <w:rsid w:val="00A70D2F"/>
    <w:rsid w:val="00A71CCA"/>
    <w:rsid w:val="00A72B63"/>
    <w:rsid w:val="00A74D03"/>
    <w:rsid w:val="00A755C8"/>
    <w:rsid w:val="00A76768"/>
    <w:rsid w:val="00A76D52"/>
    <w:rsid w:val="00A81C86"/>
    <w:rsid w:val="00A82955"/>
    <w:rsid w:val="00A87474"/>
    <w:rsid w:val="00A904F3"/>
    <w:rsid w:val="00A91E52"/>
    <w:rsid w:val="00A92271"/>
    <w:rsid w:val="00A9240B"/>
    <w:rsid w:val="00A93049"/>
    <w:rsid w:val="00A93C62"/>
    <w:rsid w:val="00A9411B"/>
    <w:rsid w:val="00A97243"/>
    <w:rsid w:val="00AA4654"/>
    <w:rsid w:val="00AA59EB"/>
    <w:rsid w:val="00AA757B"/>
    <w:rsid w:val="00AB0440"/>
    <w:rsid w:val="00AB3928"/>
    <w:rsid w:val="00AB436B"/>
    <w:rsid w:val="00AB58D1"/>
    <w:rsid w:val="00AB5FA2"/>
    <w:rsid w:val="00AB6928"/>
    <w:rsid w:val="00AC34A4"/>
    <w:rsid w:val="00AC3D5A"/>
    <w:rsid w:val="00AC488F"/>
    <w:rsid w:val="00AC4D32"/>
    <w:rsid w:val="00AC77AA"/>
    <w:rsid w:val="00AD137C"/>
    <w:rsid w:val="00AD2F73"/>
    <w:rsid w:val="00AD34A5"/>
    <w:rsid w:val="00AD3C97"/>
    <w:rsid w:val="00AD54A5"/>
    <w:rsid w:val="00AD6FFB"/>
    <w:rsid w:val="00AE2429"/>
    <w:rsid w:val="00AE5280"/>
    <w:rsid w:val="00AE6020"/>
    <w:rsid w:val="00AE6122"/>
    <w:rsid w:val="00AE64FC"/>
    <w:rsid w:val="00AE7A7F"/>
    <w:rsid w:val="00AF1038"/>
    <w:rsid w:val="00AF133E"/>
    <w:rsid w:val="00AF47B4"/>
    <w:rsid w:val="00AF6000"/>
    <w:rsid w:val="00B007A3"/>
    <w:rsid w:val="00B00830"/>
    <w:rsid w:val="00B036FE"/>
    <w:rsid w:val="00B03B3C"/>
    <w:rsid w:val="00B04C22"/>
    <w:rsid w:val="00B05259"/>
    <w:rsid w:val="00B07A6A"/>
    <w:rsid w:val="00B07E6A"/>
    <w:rsid w:val="00B103B2"/>
    <w:rsid w:val="00B10AC0"/>
    <w:rsid w:val="00B132A2"/>
    <w:rsid w:val="00B14AF0"/>
    <w:rsid w:val="00B14FAD"/>
    <w:rsid w:val="00B1598E"/>
    <w:rsid w:val="00B15F86"/>
    <w:rsid w:val="00B179BD"/>
    <w:rsid w:val="00B204F4"/>
    <w:rsid w:val="00B2055C"/>
    <w:rsid w:val="00B21C2B"/>
    <w:rsid w:val="00B21CE8"/>
    <w:rsid w:val="00B23E90"/>
    <w:rsid w:val="00B2457D"/>
    <w:rsid w:val="00B2558C"/>
    <w:rsid w:val="00B2784D"/>
    <w:rsid w:val="00B31034"/>
    <w:rsid w:val="00B318B2"/>
    <w:rsid w:val="00B31E33"/>
    <w:rsid w:val="00B32DF0"/>
    <w:rsid w:val="00B37519"/>
    <w:rsid w:val="00B40461"/>
    <w:rsid w:val="00B40A30"/>
    <w:rsid w:val="00B44496"/>
    <w:rsid w:val="00B451C9"/>
    <w:rsid w:val="00B47C8D"/>
    <w:rsid w:val="00B502E2"/>
    <w:rsid w:val="00B51335"/>
    <w:rsid w:val="00B51352"/>
    <w:rsid w:val="00B543E7"/>
    <w:rsid w:val="00B562E6"/>
    <w:rsid w:val="00B57427"/>
    <w:rsid w:val="00B5752D"/>
    <w:rsid w:val="00B57682"/>
    <w:rsid w:val="00B5784F"/>
    <w:rsid w:val="00B57BAE"/>
    <w:rsid w:val="00B609C9"/>
    <w:rsid w:val="00B627F1"/>
    <w:rsid w:val="00B62F4F"/>
    <w:rsid w:val="00B638D4"/>
    <w:rsid w:val="00B639B2"/>
    <w:rsid w:val="00B67484"/>
    <w:rsid w:val="00B67902"/>
    <w:rsid w:val="00B70903"/>
    <w:rsid w:val="00B70A1F"/>
    <w:rsid w:val="00B73A97"/>
    <w:rsid w:val="00B75C25"/>
    <w:rsid w:val="00B764C5"/>
    <w:rsid w:val="00B766D0"/>
    <w:rsid w:val="00B77851"/>
    <w:rsid w:val="00B80378"/>
    <w:rsid w:val="00B816EC"/>
    <w:rsid w:val="00B8182F"/>
    <w:rsid w:val="00B8331A"/>
    <w:rsid w:val="00B83BD8"/>
    <w:rsid w:val="00B847E4"/>
    <w:rsid w:val="00B84F13"/>
    <w:rsid w:val="00B85910"/>
    <w:rsid w:val="00B87A58"/>
    <w:rsid w:val="00B91495"/>
    <w:rsid w:val="00B937EC"/>
    <w:rsid w:val="00B94BC1"/>
    <w:rsid w:val="00B96736"/>
    <w:rsid w:val="00B97677"/>
    <w:rsid w:val="00BA13F6"/>
    <w:rsid w:val="00BA202B"/>
    <w:rsid w:val="00BA305C"/>
    <w:rsid w:val="00BA3F7D"/>
    <w:rsid w:val="00BA3FCE"/>
    <w:rsid w:val="00BB0C57"/>
    <w:rsid w:val="00BB1496"/>
    <w:rsid w:val="00BB2999"/>
    <w:rsid w:val="00BB73EC"/>
    <w:rsid w:val="00BC08F7"/>
    <w:rsid w:val="00BC134D"/>
    <w:rsid w:val="00BC1729"/>
    <w:rsid w:val="00BC1D3E"/>
    <w:rsid w:val="00BC3B62"/>
    <w:rsid w:val="00BC5714"/>
    <w:rsid w:val="00BD0546"/>
    <w:rsid w:val="00BD53D3"/>
    <w:rsid w:val="00BE0CA4"/>
    <w:rsid w:val="00BE1B07"/>
    <w:rsid w:val="00BE2A87"/>
    <w:rsid w:val="00BE3C7F"/>
    <w:rsid w:val="00BE6203"/>
    <w:rsid w:val="00BE7413"/>
    <w:rsid w:val="00BE7762"/>
    <w:rsid w:val="00BF11F6"/>
    <w:rsid w:val="00BF30A2"/>
    <w:rsid w:val="00BF371D"/>
    <w:rsid w:val="00BF6602"/>
    <w:rsid w:val="00BF6D6C"/>
    <w:rsid w:val="00BF7CFC"/>
    <w:rsid w:val="00C00BD7"/>
    <w:rsid w:val="00C00DB3"/>
    <w:rsid w:val="00C04F91"/>
    <w:rsid w:val="00C058BB"/>
    <w:rsid w:val="00C119A9"/>
    <w:rsid w:val="00C11B75"/>
    <w:rsid w:val="00C12887"/>
    <w:rsid w:val="00C132E5"/>
    <w:rsid w:val="00C13569"/>
    <w:rsid w:val="00C14C4F"/>
    <w:rsid w:val="00C1544A"/>
    <w:rsid w:val="00C20F19"/>
    <w:rsid w:val="00C215FA"/>
    <w:rsid w:val="00C225BE"/>
    <w:rsid w:val="00C23226"/>
    <w:rsid w:val="00C23D7A"/>
    <w:rsid w:val="00C24A77"/>
    <w:rsid w:val="00C25646"/>
    <w:rsid w:val="00C25847"/>
    <w:rsid w:val="00C262E6"/>
    <w:rsid w:val="00C27DD4"/>
    <w:rsid w:val="00C308AD"/>
    <w:rsid w:val="00C330C6"/>
    <w:rsid w:val="00C34C4E"/>
    <w:rsid w:val="00C42508"/>
    <w:rsid w:val="00C44415"/>
    <w:rsid w:val="00C4495E"/>
    <w:rsid w:val="00C455F4"/>
    <w:rsid w:val="00C456CA"/>
    <w:rsid w:val="00C46EA7"/>
    <w:rsid w:val="00C47812"/>
    <w:rsid w:val="00C47A34"/>
    <w:rsid w:val="00C5202C"/>
    <w:rsid w:val="00C54AC2"/>
    <w:rsid w:val="00C56D4C"/>
    <w:rsid w:val="00C571CA"/>
    <w:rsid w:val="00C575FE"/>
    <w:rsid w:val="00C61B09"/>
    <w:rsid w:val="00C6281C"/>
    <w:rsid w:val="00C63279"/>
    <w:rsid w:val="00C6436B"/>
    <w:rsid w:val="00C66998"/>
    <w:rsid w:val="00C670DA"/>
    <w:rsid w:val="00C67366"/>
    <w:rsid w:val="00C7014E"/>
    <w:rsid w:val="00C70F58"/>
    <w:rsid w:val="00C74156"/>
    <w:rsid w:val="00C74D94"/>
    <w:rsid w:val="00C76C2F"/>
    <w:rsid w:val="00C7721E"/>
    <w:rsid w:val="00C800DB"/>
    <w:rsid w:val="00C816B0"/>
    <w:rsid w:val="00C837A1"/>
    <w:rsid w:val="00C85C28"/>
    <w:rsid w:val="00C9058B"/>
    <w:rsid w:val="00C91B18"/>
    <w:rsid w:val="00C91C51"/>
    <w:rsid w:val="00C92CD3"/>
    <w:rsid w:val="00C948CB"/>
    <w:rsid w:val="00C94A50"/>
    <w:rsid w:val="00C95260"/>
    <w:rsid w:val="00C96B50"/>
    <w:rsid w:val="00C96BDD"/>
    <w:rsid w:val="00CA039C"/>
    <w:rsid w:val="00CA14B4"/>
    <w:rsid w:val="00CA419A"/>
    <w:rsid w:val="00CA6E4C"/>
    <w:rsid w:val="00CA7E57"/>
    <w:rsid w:val="00CB49FB"/>
    <w:rsid w:val="00CB5B25"/>
    <w:rsid w:val="00CC08B4"/>
    <w:rsid w:val="00CC0AE4"/>
    <w:rsid w:val="00CC314D"/>
    <w:rsid w:val="00CC6947"/>
    <w:rsid w:val="00CD3137"/>
    <w:rsid w:val="00CD3E01"/>
    <w:rsid w:val="00CD470D"/>
    <w:rsid w:val="00CE0DA0"/>
    <w:rsid w:val="00CE4B32"/>
    <w:rsid w:val="00CE4CFC"/>
    <w:rsid w:val="00CE51A9"/>
    <w:rsid w:val="00CE5CF8"/>
    <w:rsid w:val="00CE5E27"/>
    <w:rsid w:val="00CE6951"/>
    <w:rsid w:val="00CE6D71"/>
    <w:rsid w:val="00CF0002"/>
    <w:rsid w:val="00CF0022"/>
    <w:rsid w:val="00CF0380"/>
    <w:rsid w:val="00CF089F"/>
    <w:rsid w:val="00CF0D20"/>
    <w:rsid w:val="00CF0D8E"/>
    <w:rsid w:val="00CF25EC"/>
    <w:rsid w:val="00CF689F"/>
    <w:rsid w:val="00CF6919"/>
    <w:rsid w:val="00CF69CD"/>
    <w:rsid w:val="00CF7BD3"/>
    <w:rsid w:val="00D000C1"/>
    <w:rsid w:val="00D037ED"/>
    <w:rsid w:val="00D03AB0"/>
    <w:rsid w:val="00D03C22"/>
    <w:rsid w:val="00D05E0C"/>
    <w:rsid w:val="00D06A32"/>
    <w:rsid w:val="00D06C34"/>
    <w:rsid w:val="00D07218"/>
    <w:rsid w:val="00D106C4"/>
    <w:rsid w:val="00D10FEC"/>
    <w:rsid w:val="00D11EBA"/>
    <w:rsid w:val="00D14BBF"/>
    <w:rsid w:val="00D164CA"/>
    <w:rsid w:val="00D217B8"/>
    <w:rsid w:val="00D2247A"/>
    <w:rsid w:val="00D25AA2"/>
    <w:rsid w:val="00D26FE3"/>
    <w:rsid w:val="00D27CF7"/>
    <w:rsid w:val="00D323B6"/>
    <w:rsid w:val="00D332EF"/>
    <w:rsid w:val="00D3345E"/>
    <w:rsid w:val="00D3542A"/>
    <w:rsid w:val="00D355E7"/>
    <w:rsid w:val="00D36616"/>
    <w:rsid w:val="00D368D4"/>
    <w:rsid w:val="00D402CE"/>
    <w:rsid w:val="00D433CC"/>
    <w:rsid w:val="00D43D50"/>
    <w:rsid w:val="00D43FC7"/>
    <w:rsid w:val="00D44A4F"/>
    <w:rsid w:val="00D4525D"/>
    <w:rsid w:val="00D47090"/>
    <w:rsid w:val="00D51CC9"/>
    <w:rsid w:val="00D5521F"/>
    <w:rsid w:val="00D557F2"/>
    <w:rsid w:val="00D55959"/>
    <w:rsid w:val="00D569A1"/>
    <w:rsid w:val="00D574C9"/>
    <w:rsid w:val="00D57F8C"/>
    <w:rsid w:val="00D60A1A"/>
    <w:rsid w:val="00D62ACF"/>
    <w:rsid w:val="00D63ABB"/>
    <w:rsid w:val="00D65D8E"/>
    <w:rsid w:val="00D705ED"/>
    <w:rsid w:val="00D72E3D"/>
    <w:rsid w:val="00D72E62"/>
    <w:rsid w:val="00D7337D"/>
    <w:rsid w:val="00D73709"/>
    <w:rsid w:val="00D7431D"/>
    <w:rsid w:val="00D80877"/>
    <w:rsid w:val="00D80A5B"/>
    <w:rsid w:val="00D81998"/>
    <w:rsid w:val="00D8249D"/>
    <w:rsid w:val="00D829C2"/>
    <w:rsid w:val="00D83081"/>
    <w:rsid w:val="00D84502"/>
    <w:rsid w:val="00D84710"/>
    <w:rsid w:val="00D85921"/>
    <w:rsid w:val="00D85A04"/>
    <w:rsid w:val="00D927F6"/>
    <w:rsid w:val="00D9506B"/>
    <w:rsid w:val="00D95BC8"/>
    <w:rsid w:val="00DA04E3"/>
    <w:rsid w:val="00DA12F6"/>
    <w:rsid w:val="00DA1A60"/>
    <w:rsid w:val="00DA2081"/>
    <w:rsid w:val="00DA2F8A"/>
    <w:rsid w:val="00DA315D"/>
    <w:rsid w:val="00DA725C"/>
    <w:rsid w:val="00DA7F1B"/>
    <w:rsid w:val="00DB0D32"/>
    <w:rsid w:val="00DB1CC8"/>
    <w:rsid w:val="00DB2A96"/>
    <w:rsid w:val="00DB3113"/>
    <w:rsid w:val="00DB3183"/>
    <w:rsid w:val="00DB45DF"/>
    <w:rsid w:val="00DB51F8"/>
    <w:rsid w:val="00DB611F"/>
    <w:rsid w:val="00DB6FB9"/>
    <w:rsid w:val="00DB7047"/>
    <w:rsid w:val="00DC174B"/>
    <w:rsid w:val="00DC1C70"/>
    <w:rsid w:val="00DC3D4F"/>
    <w:rsid w:val="00DC5DFC"/>
    <w:rsid w:val="00DC6D7C"/>
    <w:rsid w:val="00DC6FC2"/>
    <w:rsid w:val="00DC702A"/>
    <w:rsid w:val="00DD003D"/>
    <w:rsid w:val="00DD0C45"/>
    <w:rsid w:val="00DD1C1C"/>
    <w:rsid w:val="00DD22C3"/>
    <w:rsid w:val="00DD4932"/>
    <w:rsid w:val="00DD6378"/>
    <w:rsid w:val="00DE1555"/>
    <w:rsid w:val="00DE1C83"/>
    <w:rsid w:val="00DE2057"/>
    <w:rsid w:val="00DE24FE"/>
    <w:rsid w:val="00DE466D"/>
    <w:rsid w:val="00DE500D"/>
    <w:rsid w:val="00DE5DDD"/>
    <w:rsid w:val="00DE6E12"/>
    <w:rsid w:val="00DE6EA8"/>
    <w:rsid w:val="00DE7C93"/>
    <w:rsid w:val="00DF0621"/>
    <w:rsid w:val="00DF29CB"/>
    <w:rsid w:val="00DF3911"/>
    <w:rsid w:val="00DF3F75"/>
    <w:rsid w:val="00DF525F"/>
    <w:rsid w:val="00DF5553"/>
    <w:rsid w:val="00DF6A3A"/>
    <w:rsid w:val="00DF739D"/>
    <w:rsid w:val="00DF7A9F"/>
    <w:rsid w:val="00E0235F"/>
    <w:rsid w:val="00E03C34"/>
    <w:rsid w:val="00E052A6"/>
    <w:rsid w:val="00E06A57"/>
    <w:rsid w:val="00E06ED8"/>
    <w:rsid w:val="00E072DF"/>
    <w:rsid w:val="00E07607"/>
    <w:rsid w:val="00E07680"/>
    <w:rsid w:val="00E07AF3"/>
    <w:rsid w:val="00E07E66"/>
    <w:rsid w:val="00E110FB"/>
    <w:rsid w:val="00E116A1"/>
    <w:rsid w:val="00E12948"/>
    <w:rsid w:val="00E1478E"/>
    <w:rsid w:val="00E151A2"/>
    <w:rsid w:val="00E21E9D"/>
    <w:rsid w:val="00E25265"/>
    <w:rsid w:val="00E25A9C"/>
    <w:rsid w:val="00E25F02"/>
    <w:rsid w:val="00E27AFE"/>
    <w:rsid w:val="00E27C20"/>
    <w:rsid w:val="00E30B2C"/>
    <w:rsid w:val="00E3232E"/>
    <w:rsid w:val="00E34623"/>
    <w:rsid w:val="00E34C7C"/>
    <w:rsid w:val="00E35ECF"/>
    <w:rsid w:val="00E3618D"/>
    <w:rsid w:val="00E36E38"/>
    <w:rsid w:val="00E3738D"/>
    <w:rsid w:val="00E37A7C"/>
    <w:rsid w:val="00E40507"/>
    <w:rsid w:val="00E40C05"/>
    <w:rsid w:val="00E40D5B"/>
    <w:rsid w:val="00E4127A"/>
    <w:rsid w:val="00E4280F"/>
    <w:rsid w:val="00E42CF4"/>
    <w:rsid w:val="00E43734"/>
    <w:rsid w:val="00E43FF2"/>
    <w:rsid w:val="00E44133"/>
    <w:rsid w:val="00E45064"/>
    <w:rsid w:val="00E46711"/>
    <w:rsid w:val="00E4775E"/>
    <w:rsid w:val="00E518E3"/>
    <w:rsid w:val="00E519C2"/>
    <w:rsid w:val="00E5371B"/>
    <w:rsid w:val="00E55161"/>
    <w:rsid w:val="00E560F5"/>
    <w:rsid w:val="00E5622D"/>
    <w:rsid w:val="00E62781"/>
    <w:rsid w:val="00E62E73"/>
    <w:rsid w:val="00E63A28"/>
    <w:rsid w:val="00E63CDC"/>
    <w:rsid w:val="00E640D0"/>
    <w:rsid w:val="00E64573"/>
    <w:rsid w:val="00E71628"/>
    <w:rsid w:val="00E7327D"/>
    <w:rsid w:val="00E74118"/>
    <w:rsid w:val="00E75C34"/>
    <w:rsid w:val="00E828E1"/>
    <w:rsid w:val="00E83F50"/>
    <w:rsid w:val="00E840C6"/>
    <w:rsid w:val="00E84D54"/>
    <w:rsid w:val="00E86C6F"/>
    <w:rsid w:val="00E877F9"/>
    <w:rsid w:val="00E9007A"/>
    <w:rsid w:val="00E90865"/>
    <w:rsid w:val="00E91F78"/>
    <w:rsid w:val="00E93200"/>
    <w:rsid w:val="00EA03E1"/>
    <w:rsid w:val="00EA1961"/>
    <w:rsid w:val="00EA1FA3"/>
    <w:rsid w:val="00EA2595"/>
    <w:rsid w:val="00EA346D"/>
    <w:rsid w:val="00EB4546"/>
    <w:rsid w:val="00EB660A"/>
    <w:rsid w:val="00EB6AEE"/>
    <w:rsid w:val="00EC0306"/>
    <w:rsid w:val="00EC0362"/>
    <w:rsid w:val="00EC0C9F"/>
    <w:rsid w:val="00EC1017"/>
    <w:rsid w:val="00EC1430"/>
    <w:rsid w:val="00EC3132"/>
    <w:rsid w:val="00EC3C24"/>
    <w:rsid w:val="00EC43D4"/>
    <w:rsid w:val="00EC4846"/>
    <w:rsid w:val="00EC7100"/>
    <w:rsid w:val="00ED1376"/>
    <w:rsid w:val="00ED17CE"/>
    <w:rsid w:val="00ED342F"/>
    <w:rsid w:val="00ED3C2A"/>
    <w:rsid w:val="00ED3D05"/>
    <w:rsid w:val="00ED4863"/>
    <w:rsid w:val="00ED4A7A"/>
    <w:rsid w:val="00ED63CC"/>
    <w:rsid w:val="00ED65CD"/>
    <w:rsid w:val="00ED66F6"/>
    <w:rsid w:val="00ED7F0E"/>
    <w:rsid w:val="00EE07C7"/>
    <w:rsid w:val="00EE21F9"/>
    <w:rsid w:val="00EE2949"/>
    <w:rsid w:val="00EE297E"/>
    <w:rsid w:val="00EE3EB4"/>
    <w:rsid w:val="00EE7C5F"/>
    <w:rsid w:val="00EF0778"/>
    <w:rsid w:val="00EF144E"/>
    <w:rsid w:val="00EF1A3E"/>
    <w:rsid w:val="00EF4E2C"/>
    <w:rsid w:val="00EF5434"/>
    <w:rsid w:val="00EF58A5"/>
    <w:rsid w:val="00EF628E"/>
    <w:rsid w:val="00EF62CA"/>
    <w:rsid w:val="00EF6B05"/>
    <w:rsid w:val="00F01BD8"/>
    <w:rsid w:val="00F03B74"/>
    <w:rsid w:val="00F03E41"/>
    <w:rsid w:val="00F03E75"/>
    <w:rsid w:val="00F041FE"/>
    <w:rsid w:val="00F04CE8"/>
    <w:rsid w:val="00F06783"/>
    <w:rsid w:val="00F06C65"/>
    <w:rsid w:val="00F0701C"/>
    <w:rsid w:val="00F1046E"/>
    <w:rsid w:val="00F10EF4"/>
    <w:rsid w:val="00F11523"/>
    <w:rsid w:val="00F14B74"/>
    <w:rsid w:val="00F15708"/>
    <w:rsid w:val="00F1674B"/>
    <w:rsid w:val="00F21529"/>
    <w:rsid w:val="00F23192"/>
    <w:rsid w:val="00F24C7B"/>
    <w:rsid w:val="00F25E08"/>
    <w:rsid w:val="00F26235"/>
    <w:rsid w:val="00F26754"/>
    <w:rsid w:val="00F271F2"/>
    <w:rsid w:val="00F27ADB"/>
    <w:rsid w:val="00F30B4F"/>
    <w:rsid w:val="00F33130"/>
    <w:rsid w:val="00F33506"/>
    <w:rsid w:val="00F338AF"/>
    <w:rsid w:val="00F35FF0"/>
    <w:rsid w:val="00F376ED"/>
    <w:rsid w:val="00F3794F"/>
    <w:rsid w:val="00F4519F"/>
    <w:rsid w:val="00F45EAA"/>
    <w:rsid w:val="00F4774E"/>
    <w:rsid w:val="00F50173"/>
    <w:rsid w:val="00F50251"/>
    <w:rsid w:val="00F50512"/>
    <w:rsid w:val="00F50F16"/>
    <w:rsid w:val="00F54592"/>
    <w:rsid w:val="00F56097"/>
    <w:rsid w:val="00F607C4"/>
    <w:rsid w:val="00F6199A"/>
    <w:rsid w:val="00F644C6"/>
    <w:rsid w:val="00F656D6"/>
    <w:rsid w:val="00F674E3"/>
    <w:rsid w:val="00F7262F"/>
    <w:rsid w:val="00F807D4"/>
    <w:rsid w:val="00F819F3"/>
    <w:rsid w:val="00F824C8"/>
    <w:rsid w:val="00F83CEE"/>
    <w:rsid w:val="00F83F44"/>
    <w:rsid w:val="00F8402D"/>
    <w:rsid w:val="00F865BF"/>
    <w:rsid w:val="00F87A9B"/>
    <w:rsid w:val="00F87D61"/>
    <w:rsid w:val="00F92042"/>
    <w:rsid w:val="00F932F2"/>
    <w:rsid w:val="00F94932"/>
    <w:rsid w:val="00F95390"/>
    <w:rsid w:val="00F95F5D"/>
    <w:rsid w:val="00F96C5E"/>
    <w:rsid w:val="00F973D4"/>
    <w:rsid w:val="00F9741C"/>
    <w:rsid w:val="00FA0E73"/>
    <w:rsid w:val="00FA1185"/>
    <w:rsid w:val="00FA25A9"/>
    <w:rsid w:val="00FB1C49"/>
    <w:rsid w:val="00FB1DD4"/>
    <w:rsid w:val="00FB37C8"/>
    <w:rsid w:val="00FC0BA6"/>
    <w:rsid w:val="00FC1B88"/>
    <w:rsid w:val="00FC28E3"/>
    <w:rsid w:val="00FC2B94"/>
    <w:rsid w:val="00FC32FB"/>
    <w:rsid w:val="00FC3AFB"/>
    <w:rsid w:val="00FC3D0C"/>
    <w:rsid w:val="00FC42B5"/>
    <w:rsid w:val="00FC4450"/>
    <w:rsid w:val="00FC4CB8"/>
    <w:rsid w:val="00FC5606"/>
    <w:rsid w:val="00FD08D9"/>
    <w:rsid w:val="00FD143B"/>
    <w:rsid w:val="00FD25A0"/>
    <w:rsid w:val="00FD3ABC"/>
    <w:rsid w:val="00FD46E5"/>
    <w:rsid w:val="00FD4EF5"/>
    <w:rsid w:val="00FD53F8"/>
    <w:rsid w:val="00FD7C9E"/>
    <w:rsid w:val="00FE2000"/>
    <w:rsid w:val="00FE31A8"/>
    <w:rsid w:val="00FE6EB3"/>
    <w:rsid w:val="00FF00B9"/>
    <w:rsid w:val="00FF182D"/>
    <w:rsid w:val="00FF33CF"/>
    <w:rsid w:val="00FF3AD3"/>
    <w:rsid w:val="00FF4127"/>
    <w:rsid w:val="00FF502C"/>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1D3FF3"/>
  <w15:docId w15:val="{C25C359D-C119-4D5F-A432-F6356D11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rsid w:val="009D481C"/>
    <w:pPr>
      <w:ind w:left="1289" w:right="1289"/>
      <w:jc w:val="center"/>
      <w:outlineLvl w:val="0"/>
    </w:pPr>
    <w:rPr>
      <w:b/>
      <w:bCs/>
      <w:sz w:val="32"/>
      <w:szCs w:val="24"/>
    </w:rPr>
  </w:style>
  <w:style w:type="paragraph" w:styleId="Heading3">
    <w:name w:val="heading 3"/>
    <w:basedOn w:val="Normal"/>
    <w:next w:val="Normal"/>
    <w:link w:val="Heading3Char"/>
    <w:uiPriority w:val="9"/>
    <w:unhideWhenUsed/>
    <w:qFormat/>
    <w:rsid w:val="005E6C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E6C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H3 N,Bullet 1"/>
    <w:basedOn w:val="Normal"/>
    <w:link w:val="ListParagraphChar"/>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AB3928"/>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rsid w:val="00AB3928"/>
    <w:rPr>
      <w:sz w:val="20"/>
      <w:szCs w:val="20"/>
    </w:rPr>
  </w:style>
  <w:style w:type="character" w:styleId="FootnoteReference">
    <w:name w:val="footnote reference"/>
    <w:aliases w:val="Footnote Reference BSA-AML Manual,Footnote Reference-BSA-AML"/>
    <w:basedOn w:val="DefaultParagraphFont"/>
    <w:uiPriority w:val="99"/>
    <w:unhideWhenUsed/>
    <w:qFormat/>
    <w:rsid w:val="00AB3928"/>
    <w:rPr>
      <w:vertAlign w:val="superscript"/>
    </w:rPr>
  </w:style>
  <w:style w:type="paragraph" w:styleId="Header">
    <w:name w:val="header"/>
    <w:basedOn w:val="Normal"/>
    <w:link w:val="HeaderChar"/>
    <w:uiPriority w:val="99"/>
    <w:unhideWhenUsed/>
    <w:rsid w:val="000E295B"/>
    <w:pPr>
      <w:tabs>
        <w:tab w:val="center" w:pos="4680"/>
        <w:tab w:val="right" w:pos="9360"/>
      </w:tabs>
    </w:pPr>
  </w:style>
  <w:style w:type="character" w:customStyle="1" w:styleId="HeaderChar">
    <w:name w:val="Header Char"/>
    <w:basedOn w:val="DefaultParagraphFont"/>
    <w:link w:val="Header"/>
    <w:uiPriority w:val="99"/>
    <w:rsid w:val="000E295B"/>
    <w:rPr>
      <w:rFonts w:ascii="Times New Roman" w:eastAsia="Times New Roman" w:hAnsi="Times New Roman" w:cs="Times New Roman"/>
      <w:lang w:bidi="en-US"/>
    </w:rPr>
  </w:style>
  <w:style w:type="paragraph" w:styleId="Footer">
    <w:name w:val="footer"/>
    <w:basedOn w:val="Normal"/>
    <w:link w:val="FooterChar"/>
    <w:uiPriority w:val="99"/>
    <w:unhideWhenUsed/>
    <w:rsid w:val="000E295B"/>
    <w:pPr>
      <w:tabs>
        <w:tab w:val="center" w:pos="4680"/>
        <w:tab w:val="right" w:pos="9360"/>
      </w:tabs>
    </w:pPr>
  </w:style>
  <w:style w:type="character" w:customStyle="1" w:styleId="FooterChar">
    <w:name w:val="Footer Char"/>
    <w:basedOn w:val="DefaultParagraphFont"/>
    <w:link w:val="Footer"/>
    <w:uiPriority w:val="99"/>
    <w:rsid w:val="000E295B"/>
    <w:rPr>
      <w:rFonts w:ascii="Times New Roman" w:eastAsia="Times New Roman" w:hAnsi="Times New Roman" w:cs="Times New Roman"/>
      <w:lang w:bidi="en-US"/>
    </w:rPr>
  </w:style>
  <w:style w:type="character" w:styleId="CommentReference">
    <w:name w:val="annotation reference"/>
    <w:basedOn w:val="DefaultParagraphFont"/>
    <w:uiPriority w:val="99"/>
    <w:unhideWhenUsed/>
    <w:rsid w:val="0064713E"/>
    <w:rPr>
      <w:sz w:val="16"/>
      <w:szCs w:val="16"/>
    </w:rPr>
  </w:style>
  <w:style w:type="paragraph" w:styleId="CommentText">
    <w:name w:val="annotation text"/>
    <w:basedOn w:val="Normal"/>
    <w:link w:val="CommentTextChar"/>
    <w:uiPriority w:val="99"/>
    <w:unhideWhenUsed/>
    <w:rsid w:val="0064713E"/>
    <w:rPr>
      <w:sz w:val="20"/>
      <w:szCs w:val="20"/>
    </w:rPr>
  </w:style>
  <w:style w:type="character" w:customStyle="1" w:styleId="CommentTextChar">
    <w:name w:val="Comment Text Char"/>
    <w:basedOn w:val="DefaultParagraphFont"/>
    <w:link w:val="CommentText"/>
    <w:uiPriority w:val="99"/>
    <w:rsid w:val="0064713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4713E"/>
    <w:rPr>
      <w:b/>
      <w:bCs/>
    </w:rPr>
  </w:style>
  <w:style w:type="character" w:customStyle="1" w:styleId="CommentSubjectChar">
    <w:name w:val="Comment Subject Char"/>
    <w:basedOn w:val="CommentTextChar"/>
    <w:link w:val="CommentSubject"/>
    <w:uiPriority w:val="99"/>
    <w:semiHidden/>
    <w:rsid w:val="0064713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47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3E"/>
    <w:rPr>
      <w:rFonts w:ascii="Segoe UI" w:eastAsia="Times New Roman" w:hAnsi="Segoe UI" w:cs="Segoe UI"/>
      <w:sz w:val="18"/>
      <w:szCs w:val="18"/>
      <w:lang w:bidi="en-US"/>
    </w:rPr>
  </w:style>
  <w:style w:type="paragraph" w:styleId="NormalWeb">
    <w:name w:val="Normal (Web)"/>
    <w:basedOn w:val="Normal"/>
    <w:uiPriority w:val="99"/>
    <w:semiHidden/>
    <w:unhideWhenUsed/>
    <w:rsid w:val="00192CB6"/>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DD0C45"/>
    <w:rPr>
      <w:color w:val="0000FF"/>
      <w:u w:val="single"/>
    </w:rPr>
  </w:style>
  <w:style w:type="paragraph" w:styleId="Revision">
    <w:name w:val="Revision"/>
    <w:hidden/>
    <w:uiPriority w:val="99"/>
    <w:semiHidden/>
    <w:rsid w:val="001645F1"/>
    <w:pPr>
      <w:widowControl/>
      <w:autoSpaceDE/>
      <w:autoSpaceDN/>
    </w:pPr>
    <w:rPr>
      <w:rFonts w:ascii="Times New Roman" w:eastAsia="Times New Roman" w:hAnsi="Times New Roman" w:cs="Times New Roman"/>
      <w:lang w:bidi="en-US"/>
    </w:rPr>
  </w:style>
  <w:style w:type="character" w:customStyle="1" w:styleId="noglossary">
    <w:name w:val="noglossary"/>
    <w:basedOn w:val="DefaultParagraphFont"/>
    <w:rsid w:val="00C95260"/>
  </w:style>
  <w:style w:type="character" w:customStyle="1" w:styleId="BodyTextChar">
    <w:name w:val="Body Text Char"/>
    <w:basedOn w:val="DefaultParagraphFont"/>
    <w:link w:val="BodyText"/>
    <w:uiPriority w:val="1"/>
    <w:rsid w:val="00C20F19"/>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5E6C49"/>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5E6C49"/>
    <w:rPr>
      <w:rFonts w:asciiTheme="majorHAnsi" w:eastAsiaTheme="majorEastAsia" w:hAnsiTheme="majorHAnsi" w:cstheme="majorBidi"/>
      <w:i/>
      <w:iCs/>
      <w:color w:val="365F91" w:themeColor="accent1" w:themeShade="BF"/>
      <w:lang w:bidi="en-US"/>
    </w:rPr>
  </w:style>
  <w:style w:type="character" w:styleId="Strong">
    <w:name w:val="Strong"/>
    <w:basedOn w:val="DefaultParagraphFont"/>
    <w:uiPriority w:val="22"/>
    <w:qFormat/>
    <w:rsid w:val="005E6C49"/>
    <w:rPr>
      <w:b/>
      <w:bCs/>
    </w:rPr>
  </w:style>
  <w:style w:type="character" w:styleId="Emphasis">
    <w:name w:val="Emphasis"/>
    <w:basedOn w:val="DefaultParagraphFont"/>
    <w:uiPriority w:val="20"/>
    <w:qFormat/>
    <w:rsid w:val="005E6C49"/>
    <w:rPr>
      <w:i/>
      <w:iCs/>
    </w:rPr>
  </w:style>
  <w:style w:type="paragraph" w:customStyle="1" w:styleId="Default">
    <w:name w:val="Default"/>
    <w:rsid w:val="00766A85"/>
    <w:pPr>
      <w:widowControl/>
      <w:adjustRightInd w:val="0"/>
    </w:pPr>
    <w:rPr>
      <w:rFonts w:ascii="Times New Roman" w:hAnsi="Times New Roman" w:cs="Times New Roman"/>
      <w:color w:val="000000"/>
      <w:sz w:val="24"/>
      <w:szCs w:val="24"/>
    </w:rPr>
  </w:style>
  <w:style w:type="character" w:customStyle="1" w:styleId="tooltiptext1">
    <w:name w:val="tooltiptext1"/>
    <w:basedOn w:val="DefaultParagraphFont"/>
    <w:rsid w:val="000B3631"/>
    <w:rPr>
      <w:vanish/>
      <w:webHidden w:val="0"/>
      <w:specVanish w:val="0"/>
    </w:rPr>
  </w:style>
  <w:style w:type="character" w:customStyle="1" w:styleId="null1">
    <w:name w:val="null1"/>
    <w:basedOn w:val="DefaultParagraphFont"/>
    <w:rsid w:val="000B3631"/>
  </w:style>
  <w:style w:type="character" w:customStyle="1" w:styleId="ListParagraphChar">
    <w:name w:val="List Paragraph Char"/>
    <w:aliases w:val="H3 N Char,Bullet 1 Char"/>
    <w:basedOn w:val="DefaultParagraphFont"/>
    <w:link w:val="ListParagraph"/>
    <w:uiPriority w:val="1"/>
    <w:locked/>
    <w:rsid w:val="006B4E9B"/>
    <w:rPr>
      <w:rFonts w:ascii="Times New Roman" w:eastAsia="Times New Roman" w:hAnsi="Times New Roman" w:cs="Times New Roman"/>
      <w:lang w:bidi="en-US"/>
    </w:rPr>
  </w:style>
  <w:style w:type="paragraph" w:styleId="HTMLPreformatted">
    <w:name w:val="HTML Preformatted"/>
    <w:basedOn w:val="Normal"/>
    <w:link w:val="HTMLPreformattedChar"/>
    <w:uiPriority w:val="99"/>
    <w:unhideWhenUsed/>
    <w:rsid w:val="00277D52"/>
    <w:pPr>
      <w:widowControl/>
      <w:autoSpaceDE/>
      <w:autoSpaceDN/>
    </w:pPr>
    <w:rPr>
      <w:rFonts w:ascii="Consolas" w:eastAsiaTheme="minorHAnsi" w:hAnsi="Consolas" w:cstheme="minorBidi"/>
      <w:sz w:val="20"/>
      <w:szCs w:val="20"/>
      <w:lang w:bidi="ar-SA"/>
    </w:rPr>
  </w:style>
  <w:style w:type="character" w:customStyle="1" w:styleId="HTMLPreformattedChar">
    <w:name w:val="HTML Preformatted Char"/>
    <w:basedOn w:val="DefaultParagraphFont"/>
    <w:link w:val="HTMLPreformatted"/>
    <w:uiPriority w:val="99"/>
    <w:rsid w:val="00277D52"/>
    <w:rPr>
      <w:rFonts w:ascii="Consolas" w:hAnsi="Consolas"/>
      <w:sz w:val="20"/>
      <w:szCs w:val="20"/>
    </w:rPr>
  </w:style>
  <w:style w:type="character" w:styleId="FollowedHyperlink">
    <w:name w:val="FollowedHyperlink"/>
    <w:basedOn w:val="DefaultParagraphFont"/>
    <w:uiPriority w:val="99"/>
    <w:semiHidden/>
    <w:unhideWhenUsed/>
    <w:rsid w:val="00145FF6"/>
    <w:rPr>
      <w:color w:val="800080" w:themeColor="followedHyperlink"/>
      <w:u w:val="single"/>
    </w:rPr>
  </w:style>
  <w:style w:type="character" w:styleId="LineNumber">
    <w:name w:val="line number"/>
    <w:basedOn w:val="DefaultParagraphFont"/>
    <w:uiPriority w:val="99"/>
    <w:semiHidden/>
    <w:unhideWhenUsed/>
    <w:rsid w:val="007F2DC3"/>
  </w:style>
  <w:style w:type="paragraph" w:styleId="EndnoteText">
    <w:name w:val="endnote text"/>
    <w:basedOn w:val="Normal"/>
    <w:link w:val="EndnoteTextChar"/>
    <w:uiPriority w:val="99"/>
    <w:semiHidden/>
    <w:unhideWhenUsed/>
    <w:rsid w:val="00340DF4"/>
    <w:rPr>
      <w:sz w:val="20"/>
      <w:szCs w:val="20"/>
    </w:rPr>
  </w:style>
  <w:style w:type="character" w:customStyle="1" w:styleId="EndnoteTextChar">
    <w:name w:val="Endnote Text Char"/>
    <w:basedOn w:val="DefaultParagraphFont"/>
    <w:link w:val="EndnoteText"/>
    <w:uiPriority w:val="99"/>
    <w:semiHidden/>
    <w:rsid w:val="00340DF4"/>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340DF4"/>
    <w:rPr>
      <w:vertAlign w:val="superscript"/>
    </w:rPr>
  </w:style>
  <w:style w:type="character" w:customStyle="1" w:styleId="UnresolvedMention1">
    <w:name w:val="Unresolved Mention1"/>
    <w:basedOn w:val="DefaultParagraphFont"/>
    <w:uiPriority w:val="99"/>
    <w:semiHidden/>
    <w:unhideWhenUsed/>
    <w:rsid w:val="00A20161"/>
    <w:rPr>
      <w:color w:val="605E5C"/>
      <w:shd w:val="clear" w:color="auto" w:fill="E1DFDD"/>
    </w:rPr>
  </w:style>
  <w:style w:type="paragraph" w:customStyle="1" w:styleId="Header-BSA-AML">
    <w:name w:val="Header-BSA-AML"/>
    <w:basedOn w:val="Normal"/>
    <w:rsid w:val="009A7F59"/>
    <w:pPr>
      <w:widowControl/>
      <w:pBdr>
        <w:bottom w:val="single" w:sz="2" w:space="1" w:color="auto"/>
      </w:pBdr>
      <w:autoSpaceDE/>
      <w:autoSpaceDN/>
      <w:spacing w:after="200"/>
      <w:jc w:val="right"/>
    </w:pPr>
    <w:rPr>
      <w:sz w:val="20"/>
      <w:szCs w:val="20"/>
      <w:lang w:bidi="ar-SA"/>
    </w:rPr>
  </w:style>
  <w:style w:type="character" w:styleId="PageNumber">
    <w:name w:val="page number"/>
    <w:basedOn w:val="DefaultParagraphFont"/>
    <w:rsid w:val="009A7F59"/>
  </w:style>
  <w:style w:type="paragraph" w:customStyle="1" w:styleId="FooterBSA-AML">
    <w:name w:val="FooterBSA-AML"/>
    <w:basedOn w:val="Footer"/>
    <w:link w:val="FooterBSA-AMLChar"/>
    <w:rsid w:val="009A7F59"/>
    <w:pPr>
      <w:widowControl/>
      <w:pBdr>
        <w:top w:val="single" w:sz="2" w:space="1" w:color="auto"/>
      </w:pBdr>
      <w:tabs>
        <w:tab w:val="clear" w:pos="4680"/>
        <w:tab w:val="clear" w:pos="9360"/>
        <w:tab w:val="center" w:pos="4320"/>
        <w:tab w:val="right" w:pos="8640"/>
      </w:tabs>
      <w:autoSpaceDE/>
      <w:autoSpaceDN/>
      <w:spacing w:before="200" w:after="200"/>
    </w:pPr>
    <w:rPr>
      <w:sz w:val="20"/>
      <w:szCs w:val="24"/>
    </w:rPr>
  </w:style>
  <w:style w:type="character" w:customStyle="1" w:styleId="FooterBSA-AMLChar">
    <w:name w:val="FooterBSA-AML Char"/>
    <w:basedOn w:val="FooterChar"/>
    <w:link w:val="FooterBSA-AML"/>
    <w:rsid w:val="009A7F59"/>
    <w:rPr>
      <w:rFonts w:ascii="Times New Roman" w:eastAsia="Times New Roman" w:hAnsi="Times New Roman" w:cs="Times New Roman"/>
      <w:sz w:val="20"/>
      <w:szCs w:val="24"/>
      <w:lang w:bidi="en-US"/>
    </w:rPr>
  </w:style>
  <w:style w:type="paragraph" w:customStyle="1" w:styleId="Body-BSA-AML">
    <w:name w:val="Body-BSA-AML"/>
    <w:link w:val="Body-BSA-AMLChar"/>
    <w:rsid w:val="00E07E66"/>
    <w:pPr>
      <w:widowControl/>
      <w:autoSpaceDE/>
      <w:autoSpaceDN/>
      <w:spacing w:after="200"/>
    </w:pPr>
    <w:rPr>
      <w:rFonts w:ascii="Times New Roman" w:eastAsia="Times New Roman" w:hAnsi="Times New Roman" w:cs="Times New Roman"/>
      <w:sz w:val="24"/>
      <w:szCs w:val="20"/>
    </w:rPr>
  </w:style>
  <w:style w:type="character" w:customStyle="1" w:styleId="Body-BSA-AMLChar">
    <w:name w:val="Body-BSA-AML Char"/>
    <w:basedOn w:val="DefaultParagraphFont"/>
    <w:link w:val="Body-BSA-AML"/>
    <w:rsid w:val="00E07E66"/>
    <w:rPr>
      <w:rFonts w:ascii="Times New Roman" w:eastAsia="Times New Roman" w:hAnsi="Times New Roman" w:cs="Times New Roman"/>
      <w:sz w:val="24"/>
      <w:szCs w:val="20"/>
    </w:rPr>
  </w:style>
  <w:style w:type="character" w:customStyle="1" w:styleId="Head7-BSA-AMLCharChar">
    <w:name w:val="Head 7-BSA-AML Char Char"/>
    <w:basedOn w:val="DefaultParagraphFont"/>
    <w:rsid w:val="00E07E66"/>
    <w:rPr>
      <w:b/>
      <w:sz w:val="24"/>
      <w:szCs w:val="24"/>
      <w:lang w:val="en-US" w:eastAsia="en-US" w:bidi="ar-SA"/>
    </w:rPr>
  </w:style>
  <w:style w:type="character" w:customStyle="1" w:styleId="UnresolvedMention2">
    <w:name w:val="Unresolved Mention2"/>
    <w:basedOn w:val="DefaultParagraphFont"/>
    <w:uiPriority w:val="99"/>
    <w:semiHidden/>
    <w:unhideWhenUsed/>
    <w:rsid w:val="00534C80"/>
    <w:rPr>
      <w:color w:val="605E5C"/>
      <w:shd w:val="clear" w:color="auto" w:fill="E1DFDD"/>
    </w:rPr>
  </w:style>
  <w:style w:type="paragraph" w:customStyle="1" w:styleId="xmsonormal">
    <w:name w:val="x_msonormal"/>
    <w:basedOn w:val="Normal"/>
    <w:rsid w:val="00646A92"/>
    <w:pPr>
      <w:widowControl/>
      <w:autoSpaceDE/>
      <w:autoSpaceDN/>
    </w:pPr>
    <w:rPr>
      <w:rFonts w:ascii="Calibri" w:eastAsiaTheme="minorHAnsi" w:hAnsi="Calibri" w:cs="Calibri"/>
      <w:sz w:val="20"/>
      <w:szCs w:val="20"/>
      <w:lang w:bidi="ar-SA"/>
    </w:rPr>
  </w:style>
  <w:style w:type="character" w:customStyle="1" w:styleId="UnresolvedMention3">
    <w:name w:val="Unresolved Mention3"/>
    <w:basedOn w:val="DefaultParagraphFont"/>
    <w:uiPriority w:val="99"/>
    <w:semiHidden/>
    <w:unhideWhenUsed/>
    <w:rsid w:val="0025426F"/>
    <w:rPr>
      <w:color w:val="605E5C"/>
      <w:shd w:val="clear" w:color="auto" w:fill="E1DFDD"/>
    </w:rPr>
  </w:style>
  <w:style w:type="character" w:customStyle="1" w:styleId="UnresolvedMention4">
    <w:name w:val="Unresolved Mention4"/>
    <w:basedOn w:val="DefaultParagraphFont"/>
    <w:uiPriority w:val="99"/>
    <w:semiHidden/>
    <w:unhideWhenUsed/>
    <w:rsid w:val="00566DDF"/>
    <w:rPr>
      <w:color w:val="605E5C"/>
      <w:shd w:val="clear" w:color="auto" w:fill="E1DFDD"/>
    </w:rPr>
  </w:style>
  <w:style w:type="character" w:customStyle="1" w:styleId="UnresolvedMention5">
    <w:name w:val="Unresolved Mention5"/>
    <w:basedOn w:val="DefaultParagraphFont"/>
    <w:uiPriority w:val="99"/>
    <w:semiHidden/>
    <w:unhideWhenUsed/>
    <w:rsid w:val="00F03E75"/>
    <w:rPr>
      <w:color w:val="605E5C"/>
      <w:shd w:val="clear" w:color="auto" w:fill="E1DFDD"/>
    </w:rPr>
  </w:style>
  <w:style w:type="character" w:customStyle="1" w:styleId="UnresolvedMention6">
    <w:name w:val="Unresolved Mention6"/>
    <w:basedOn w:val="DefaultParagraphFont"/>
    <w:uiPriority w:val="99"/>
    <w:semiHidden/>
    <w:unhideWhenUsed/>
    <w:rsid w:val="004F4117"/>
    <w:rPr>
      <w:color w:val="605E5C"/>
      <w:shd w:val="clear" w:color="auto" w:fill="E1DFDD"/>
    </w:rPr>
  </w:style>
  <w:style w:type="character" w:customStyle="1" w:styleId="UnresolvedMention60">
    <w:name w:val="Unresolved Mention6"/>
    <w:basedOn w:val="DefaultParagraphFont"/>
    <w:uiPriority w:val="99"/>
    <w:semiHidden/>
    <w:unhideWhenUsed/>
    <w:rsid w:val="005D39FB"/>
    <w:rPr>
      <w:color w:val="605E5C"/>
      <w:shd w:val="clear" w:color="auto" w:fill="E1DFDD"/>
    </w:rPr>
  </w:style>
  <w:style w:type="table" w:styleId="TableGrid">
    <w:name w:val="Table Grid"/>
    <w:basedOn w:val="TableNormal"/>
    <w:uiPriority w:val="39"/>
    <w:rsid w:val="00A6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2ndlevel-BSA-AML">
    <w:name w:val="Bullet list 2nd level-BSA-AML"/>
    <w:basedOn w:val="ListBullet"/>
    <w:next w:val="Normal"/>
    <w:link w:val="Bulletlist2ndlevel-BSA-AMLChar"/>
    <w:rsid w:val="00A057A1"/>
    <w:pPr>
      <w:widowControl/>
      <w:numPr>
        <w:numId w:val="0"/>
      </w:numPr>
      <w:tabs>
        <w:tab w:val="left" w:pos="360"/>
      </w:tabs>
      <w:autoSpaceDE/>
      <w:autoSpaceDN/>
      <w:spacing w:after="140"/>
      <w:contextualSpacing w:val="0"/>
    </w:pPr>
    <w:rPr>
      <w:sz w:val="24"/>
      <w:szCs w:val="20"/>
      <w:lang w:bidi="ar-SA"/>
    </w:rPr>
  </w:style>
  <w:style w:type="character" w:customStyle="1" w:styleId="Bulletlist2ndlevel-BSA-AMLChar">
    <w:name w:val="Bullet list 2nd level-BSA-AML Char"/>
    <w:basedOn w:val="DefaultParagraphFont"/>
    <w:link w:val="Bulletlist2ndlevel-BSA-AML"/>
    <w:rsid w:val="00A057A1"/>
    <w:rPr>
      <w:rFonts w:ascii="Times New Roman" w:eastAsia="Times New Roman" w:hAnsi="Times New Roman" w:cs="Times New Roman"/>
      <w:sz w:val="24"/>
      <w:szCs w:val="20"/>
    </w:rPr>
  </w:style>
  <w:style w:type="paragraph" w:customStyle="1" w:styleId="NumberedBSA-AMLList">
    <w:name w:val="Numbered BSA-AML List"/>
    <w:basedOn w:val="Normal"/>
    <w:next w:val="Body-BSA-AML"/>
    <w:link w:val="NumberedBSA-AMLListChar"/>
    <w:rsid w:val="00A057A1"/>
    <w:pPr>
      <w:widowControl/>
      <w:tabs>
        <w:tab w:val="left" w:pos="360"/>
      </w:tabs>
      <w:autoSpaceDE/>
      <w:autoSpaceDN/>
      <w:spacing w:after="200"/>
      <w:ind w:left="360" w:hanging="360"/>
    </w:pPr>
    <w:rPr>
      <w:sz w:val="24"/>
      <w:szCs w:val="20"/>
      <w:lang w:bidi="ar-SA"/>
    </w:rPr>
  </w:style>
  <w:style w:type="character" w:customStyle="1" w:styleId="NumberedBSA-AMLListChar">
    <w:name w:val="Numbered BSA-AML List Char"/>
    <w:basedOn w:val="DefaultParagraphFont"/>
    <w:link w:val="NumberedBSA-AMLList"/>
    <w:rsid w:val="00A057A1"/>
    <w:rPr>
      <w:rFonts w:ascii="Times New Roman" w:eastAsia="Times New Roman" w:hAnsi="Times New Roman" w:cs="Times New Roman"/>
      <w:sz w:val="24"/>
      <w:szCs w:val="20"/>
    </w:rPr>
  </w:style>
  <w:style w:type="paragraph" w:styleId="ListBullet">
    <w:name w:val="List Bullet"/>
    <w:basedOn w:val="Normal"/>
    <w:uiPriority w:val="99"/>
    <w:semiHidden/>
    <w:unhideWhenUsed/>
    <w:rsid w:val="00A057A1"/>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0635">
      <w:bodyDiv w:val="1"/>
      <w:marLeft w:val="0"/>
      <w:marRight w:val="0"/>
      <w:marTop w:val="0"/>
      <w:marBottom w:val="0"/>
      <w:divBdr>
        <w:top w:val="none" w:sz="0" w:space="0" w:color="auto"/>
        <w:left w:val="none" w:sz="0" w:space="0" w:color="auto"/>
        <w:bottom w:val="none" w:sz="0" w:space="0" w:color="auto"/>
        <w:right w:val="none" w:sz="0" w:space="0" w:color="auto"/>
      </w:divBdr>
    </w:div>
    <w:div w:id="390078676">
      <w:bodyDiv w:val="1"/>
      <w:marLeft w:val="0"/>
      <w:marRight w:val="0"/>
      <w:marTop w:val="0"/>
      <w:marBottom w:val="0"/>
      <w:divBdr>
        <w:top w:val="none" w:sz="0" w:space="0" w:color="auto"/>
        <w:left w:val="none" w:sz="0" w:space="0" w:color="auto"/>
        <w:bottom w:val="none" w:sz="0" w:space="0" w:color="auto"/>
        <w:right w:val="none" w:sz="0" w:space="0" w:color="auto"/>
      </w:divBdr>
    </w:div>
    <w:div w:id="433135807">
      <w:bodyDiv w:val="1"/>
      <w:marLeft w:val="0"/>
      <w:marRight w:val="0"/>
      <w:marTop w:val="0"/>
      <w:marBottom w:val="0"/>
      <w:divBdr>
        <w:top w:val="none" w:sz="0" w:space="0" w:color="auto"/>
        <w:left w:val="none" w:sz="0" w:space="0" w:color="auto"/>
        <w:bottom w:val="none" w:sz="0" w:space="0" w:color="auto"/>
        <w:right w:val="none" w:sz="0" w:space="0" w:color="auto"/>
      </w:divBdr>
    </w:div>
    <w:div w:id="529950610">
      <w:bodyDiv w:val="1"/>
      <w:marLeft w:val="0"/>
      <w:marRight w:val="0"/>
      <w:marTop w:val="0"/>
      <w:marBottom w:val="0"/>
      <w:divBdr>
        <w:top w:val="none" w:sz="0" w:space="0" w:color="auto"/>
        <w:left w:val="none" w:sz="0" w:space="0" w:color="auto"/>
        <w:bottom w:val="none" w:sz="0" w:space="0" w:color="auto"/>
        <w:right w:val="none" w:sz="0" w:space="0" w:color="auto"/>
      </w:divBdr>
    </w:div>
    <w:div w:id="769351947">
      <w:bodyDiv w:val="1"/>
      <w:marLeft w:val="0"/>
      <w:marRight w:val="0"/>
      <w:marTop w:val="0"/>
      <w:marBottom w:val="0"/>
      <w:divBdr>
        <w:top w:val="none" w:sz="0" w:space="0" w:color="auto"/>
        <w:left w:val="none" w:sz="0" w:space="0" w:color="auto"/>
        <w:bottom w:val="none" w:sz="0" w:space="0" w:color="auto"/>
        <w:right w:val="none" w:sz="0" w:space="0" w:color="auto"/>
      </w:divBdr>
    </w:div>
    <w:div w:id="813529405">
      <w:bodyDiv w:val="1"/>
      <w:marLeft w:val="0"/>
      <w:marRight w:val="0"/>
      <w:marTop w:val="0"/>
      <w:marBottom w:val="0"/>
      <w:divBdr>
        <w:top w:val="none" w:sz="0" w:space="0" w:color="auto"/>
        <w:left w:val="none" w:sz="0" w:space="0" w:color="auto"/>
        <w:bottom w:val="none" w:sz="0" w:space="0" w:color="auto"/>
        <w:right w:val="none" w:sz="0" w:space="0" w:color="auto"/>
      </w:divBdr>
    </w:div>
    <w:div w:id="841433798">
      <w:bodyDiv w:val="1"/>
      <w:marLeft w:val="0"/>
      <w:marRight w:val="0"/>
      <w:marTop w:val="0"/>
      <w:marBottom w:val="0"/>
      <w:divBdr>
        <w:top w:val="none" w:sz="0" w:space="0" w:color="auto"/>
        <w:left w:val="none" w:sz="0" w:space="0" w:color="auto"/>
        <w:bottom w:val="none" w:sz="0" w:space="0" w:color="auto"/>
        <w:right w:val="none" w:sz="0" w:space="0" w:color="auto"/>
      </w:divBdr>
    </w:div>
    <w:div w:id="891884039">
      <w:bodyDiv w:val="1"/>
      <w:marLeft w:val="0"/>
      <w:marRight w:val="0"/>
      <w:marTop w:val="0"/>
      <w:marBottom w:val="0"/>
      <w:divBdr>
        <w:top w:val="none" w:sz="0" w:space="0" w:color="auto"/>
        <w:left w:val="none" w:sz="0" w:space="0" w:color="auto"/>
        <w:bottom w:val="none" w:sz="0" w:space="0" w:color="auto"/>
        <w:right w:val="none" w:sz="0" w:space="0" w:color="auto"/>
      </w:divBdr>
    </w:div>
    <w:div w:id="897128591">
      <w:bodyDiv w:val="1"/>
      <w:marLeft w:val="0"/>
      <w:marRight w:val="0"/>
      <w:marTop w:val="0"/>
      <w:marBottom w:val="0"/>
      <w:divBdr>
        <w:top w:val="none" w:sz="0" w:space="0" w:color="auto"/>
        <w:left w:val="none" w:sz="0" w:space="0" w:color="auto"/>
        <w:bottom w:val="none" w:sz="0" w:space="0" w:color="auto"/>
        <w:right w:val="none" w:sz="0" w:space="0" w:color="auto"/>
      </w:divBdr>
    </w:div>
    <w:div w:id="923490421">
      <w:bodyDiv w:val="1"/>
      <w:marLeft w:val="0"/>
      <w:marRight w:val="0"/>
      <w:marTop w:val="0"/>
      <w:marBottom w:val="0"/>
      <w:divBdr>
        <w:top w:val="none" w:sz="0" w:space="0" w:color="auto"/>
        <w:left w:val="none" w:sz="0" w:space="0" w:color="auto"/>
        <w:bottom w:val="none" w:sz="0" w:space="0" w:color="auto"/>
        <w:right w:val="none" w:sz="0" w:space="0" w:color="auto"/>
      </w:divBdr>
    </w:div>
    <w:div w:id="1018197232">
      <w:bodyDiv w:val="1"/>
      <w:marLeft w:val="0"/>
      <w:marRight w:val="0"/>
      <w:marTop w:val="0"/>
      <w:marBottom w:val="0"/>
      <w:divBdr>
        <w:top w:val="none" w:sz="0" w:space="0" w:color="auto"/>
        <w:left w:val="none" w:sz="0" w:space="0" w:color="auto"/>
        <w:bottom w:val="none" w:sz="0" w:space="0" w:color="auto"/>
        <w:right w:val="none" w:sz="0" w:space="0" w:color="auto"/>
      </w:divBdr>
    </w:div>
    <w:div w:id="1044603313">
      <w:bodyDiv w:val="1"/>
      <w:marLeft w:val="0"/>
      <w:marRight w:val="0"/>
      <w:marTop w:val="0"/>
      <w:marBottom w:val="0"/>
      <w:divBdr>
        <w:top w:val="none" w:sz="0" w:space="0" w:color="auto"/>
        <w:left w:val="none" w:sz="0" w:space="0" w:color="auto"/>
        <w:bottom w:val="none" w:sz="0" w:space="0" w:color="auto"/>
        <w:right w:val="none" w:sz="0" w:space="0" w:color="auto"/>
      </w:divBdr>
    </w:div>
    <w:div w:id="1065491964">
      <w:bodyDiv w:val="1"/>
      <w:marLeft w:val="0"/>
      <w:marRight w:val="0"/>
      <w:marTop w:val="0"/>
      <w:marBottom w:val="0"/>
      <w:divBdr>
        <w:top w:val="none" w:sz="0" w:space="0" w:color="auto"/>
        <w:left w:val="none" w:sz="0" w:space="0" w:color="auto"/>
        <w:bottom w:val="none" w:sz="0" w:space="0" w:color="auto"/>
        <w:right w:val="none" w:sz="0" w:space="0" w:color="auto"/>
      </w:divBdr>
    </w:div>
    <w:div w:id="1074357207">
      <w:bodyDiv w:val="1"/>
      <w:marLeft w:val="0"/>
      <w:marRight w:val="0"/>
      <w:marTop w:val="0"/>
      <w:marBottom w:val="0"/>
      <w:divBdr>
        <w:top w:val="none" w:sz="0" w:space="0" w:color="auto"/>
        <w:left w:val="none" w:sz="0" w:space="0" w:color="auto"/>
        <w:bottom w:val="none" w:sz="0" w:space="0" w:color="auto"/>
        <w:right w:val="none" w:sz="0" w:space="0" w:color="auto"/>
      </w:divBdr>
    </w:div>
    <w:div w:id="1163082465">
      <w:bodyDiv w:val="1"/>
      <w:marLeft w:val="0"/>
      <w:marRight w:val="0"/>
      <w:marTop w:val="0"/>
      <w:marBottom w:val="0"/>
      <w:divBdr>
        <w:top w:val="none" w:sz="0" w:space="0" w:color="auto"/>
        <w:left w:val="none" w:sz="0" w:space="0" w:color="auto"/>
        <w:bottom w:val="none" w:sz="0" w:space="0" w:color="auto"/>
        <w:right w:val="none" w:sz="0" w:space="0" w:color="auto"/>
      </w:divBdr>
    </w:div>
    <w:div w:id="1188326382">
      <w:bodyDiv w:val="1"/>
      <w:marLeft w:val="0"/>
      <w:marRight w:val="0"/>
      <w:marTop w:val="0"/>
      <w:marBottom w:val="0"/>
      <w:divBdr>
        <w:top w:val="none" w:sz="0" w:space="0" w:color="auto"/>
        <w:left w:val="none" w:sz="0" w:space="0" w:color="auto"/>
        <w:bottom w:val="none" w:sz="0" w:space="0" w:color="auto"/>
        <w:right w:val="none" w:sz="0" w:space="0" w:color="auto"/>
      </w:divBdr>
    </w:div>
    <w:div w:id="1220558567">
      <w:bodyDiv w:val="1"/>
      <w:marLeft w:val="0"/>
      <w:marRight w:val="0"/>
      <w:marTop w:val="0"/>
      <w:marBottom w:val="0"/>
      <w:divBdr>
        <w:top w:val="none" w:sz="0" w:space="0" w:color="auto"/>
        <w:left w:val="none" w:sz="0" w:space="0" w:color="auto"/>
        <w:bottom w:val="none" w:sz="0" w:space="0" w:color="auto"/>
        <w:right w:val="none" w:sz="0" w:space="0" w:color="auto"/>
      </w:divBdr>
    </w:div>
    <w:div w:id="1298148503">
      <w:bodyDiv w:val="1"/>
      <w:marLeft w:val="0"/>
      <w:marRight w:val="0"/>
      <w:marTop w:val="0"/>
      <w:marBottom w:val="0"/>
      <w:divBdr>
        <w:top w:val="none" w:sz="0" w:space="0" w:color="auto"/>
        <w:left w:val="none" w:sz="0" w:space="0" w:color="auto"/>
        <w:bottom w:val="none" w:sz="0" w:space="0" w:color="auto"/>
        <w:right w:val="none" w:sz="0" w:space="0" w:color="auto"/>
      </w:divBdr>
    </w:div>
    <w:div w:id="1363481907">
      <w:bodyDiv w:val="1"/>
      <w:marLeft w:val="0"/>
      <w:marRight w:val="0"/>
      <w:marTop w:val="0"/>
      <w:marBottom w:val="0"/>
      <w:divBdr>
        <w:top w:val="none" w:sz="0" w:space="0" w:color="auto"/>
        <w:left w:val="none" w:sz="0" w:space="0" w:color="auto"/>
        <w:bottom w:val="none" w:sz="0" w:space="0" w:color="auto"/>
        <w:right w:val="none" w:sz="0" w:space="0" w:color="auto"/>
      </w:divBdr>
    </w:div>
    <w:div w:id="1406759710">
      <w:bodyDiv w:val="1"/>
      <w:marLeft w:val="0"/>
      <w:marRight w:val="0"/>
      <w:marTop w:val="0"/>
      <w:marBottom w:val="0"/>
      <w:divBdr>
        <w:top w:val="none" w:sz="0" w:space="0" w:color="auto"/>
        <w:left w:val="none" w:sz="0" w:space="0" w:color="auto"/>
        <w:bottom w:val="none" w:sz="0" w:space="0" w:color="auto"/>
        <w:right w:val="none" w:sz="0" w:space="0" w:color="auto"/>
      </w:divBdr>
    </w:div>
    <w:div w:id="1433280493">
      <w:bodyDiv w:val="1"/>
      <w:marLeft w:val="0"/>
      <w:marRight w:val="0"/>
      <w:marTop w:val="0"/>
      <w:marBottom w:val="0"/>
      <w:divBdr>
        <w:top w:val="none" w:sz="0" w:space="0" w:color="auto"/>
        <w:left w:val="none" w:sz="0" w:space="0" w:color="auto"/>
        <w:bottom w:val="none" w:sz="0" w:space="0" w:color="auto"/>
        <w:right w:val="none" w:sz="0" w:space="0" w:color="auto"/>
      </w:divBdr>
    </w:div>
    <w:div w:id="1560821360">
      <w:bodyDiv w:val="1"/>
      <w:marLeft w:val="0"/>
      <w:marRight w:val="0"/>
      <w:marTop w:val="0"/>
      <w:marBottom w:val="0"/>
      <w:divBdr>
        <w:top w:val="none" w:sz="0" w:space="0" w:color="auto"/>
        <w:left w:val="none" w:sz="0" w:space="0" w:color="auto"/>
        <w:bottom w:val="none" w:sz="0" w:space="0" w:color="auto"/>
        <w:right w:val="none" w:sz="0" w:space="0" w:color="auto"/>
      </w:divBdr>
    </w:div>
    <w:div w:id="1777485194">
      <w:bodyDiv w:val="1"/>
      <w:marLeft w:val="0"/>
      <w:marRight w:val="0"/>
      <w:marTop w:val="0"/>
      <w:marBottom w:val="0"/>
      <w:divBdr>
        <w:top w:val="none" w:sz="0" w:space="0" w:color="auto"/>
        <w:left w:val="none" w:sz="0" w:space="0" w:color="auto"/>
        <w:bottom w:val="none" w:sz="0" w:space="0" w:color="auto"/>
        <w:right w:val="none" w:sz="0" w:space="0" w:color="auto"/>
      </w:divBdr>
    </w:div>
    <w:div w:id="1811049222">
      <w:bodyDiv w:val="1"/>
      <w:marLeft w:val="0"/>
      <w:marRight w:val="0"/>
      <w:marTop w:val="0"/>
      <w:marBottom w:val="0"/>
      <w:divBdr>
        <w:top w:val="none" w:sz="0" w:space="0" w:color="auto"/>
        <w:left w:val="none" w:sz="0" w:space="0" w:color="auto"/>
        <w:bottom w:val="none" w:sz="0" w:space="0" w:color="auto"/>
        <w:right w:val="none" w:sz="0" w:space="0" w:color="auto"/>
      </w:divBdr>
    </w:div>
    <w:div w:id="1817718787">
      <w:bodyDiv w:val="1"/>
      <w:marLeft w:val="0"/>
      <w:marRight w:val="0"/>
      <w:marTop w:val="0"/>
      <w:marBottom w:val="0"/>
      <w:divBdr>
        <w:top w:val="none" w:sz="0" w:space="0" w:color="auto"/>
        <w:left w:val="none" w:sz="0" w:space="0" w:color="auto"/>
        <w:bottom w:val="none" w:sz="0" w:space="0" w:color="auto"/>
        <w:right w:val="none" w:sz="0" w:space="0" w:color="auto"/>
      </w:divBdr>
    </w:div>
    <w:div w:id="1834955873">
      <w:bodyDiv w:val="1"/>
      <w:marLeft w:val="0"/>
      <w:marRight w:val="0"/>
      <w:marTop w:val="0"/>
      <w:marBottom w:val="0"/>
      <w:divBdr>
        <w:top w:val="none" w:sz="0" w:space="0" w:color="auto"/>
        <w:left w:val="none" w:sz="0" w:space="0" w:color="auto"/>
        <w:bottom w:val="none" w:sz="0" w:space="0" w:color="auto"/>
        <w:right w:val="none" w:sz="0" w:space="0" w:color="auto"/>
      </w:divBdr>
    </w:div>
    <w:div w:id="1922979640">
      <w:bodyDiv w:val="1"/>
      <w:marLeft w:val="0"/>
      <w:marRight w:val="0"/>
      <w:marTop w:val="0"/>
      <w:marBottom w:val="0"/>
      <w:divBdr>
        <w:top w:val="none" w:sz="0" w:space="0" w:color="auto"/>
        <w:left w:val="none" w:sz="0" w:space="0" w:color="auto"/>
        <w:bottom w:val="none" w:sz="0" w:space="0" w:color="auto"/>
        <w:right w:val="none" w:sz="0" w:space="0" w:color="auto"/>
      </w:divBdr>
    </w:div>
    <w:div w:id="2047288565">
      <w:bodyDiv w:val="1"/>
      <w:marLeft w:val="0"/>
      <w:marRight w:val="0"/>
      <w:marTop w:val="0"/>
      <w:marBottom w:val="0"/>
      <w:divBdr>
        <w:top w:val="none" w:sz="0" w:space="0" w:color="auto"/>
        <w:left w:val="none" w:sz="0" w:space="0" w:color="auto"/>
        <w:bottom w:val="none" w:sz="0" w:space="0" w:color="auto"/>
        <w:right w:val="none" w:sz="0" w:space="0" w:color="auto"/>
      </w:divBdr>
    </w:div>
    <w:div w:id="2051565049">
      <w:bodyDiv w:val="1"/>
      <w:marLeft w:val="0"/>
      <w:marRight w:val="0"/>
      <w:marTop w:val="0"/>
      <w:marBottom w:val="0"/>
      <w:divBdr>
        <w:top w:val="none" w:sz="0" w:space="0" w:color="auto"/>
        <w:left w:val="none" w:sz="0" w:space="0" w:color="auto"/>
        <w:bottom w:val="none" w:sz="0" w:space="0" w:color="auto"/>
        <w:right w:val="none" w:sz="0" w:space="0" w:color="auto"/>
      </w:divBdr>
    </w:div>
    <w:div w:id="206039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cen.gov/sites/default/files/federal_register_notice/CISADA_Certificatio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76DA7B50110D4BBE0DEE8DDD6C16B5" ma:contentTypeVersion="10" ma:contentTypeDescription="Create a new document." ma:contentTypeScope="" ma:versionID="075d28a41f78d49ceb1574a8164a566f">
  <xsd:schema xmlns:xsd="http://www.w3.org/2001/XMLSchema" xmlns:xs="http://www.w3.org/2001/XMLSchema" xmlns:p="http://schemas.microsoft.com/office/2006/metadata/properties" xmlns:ns3="6c2c0779-9114-47c5-a894-c6ef47409585" xmlns:ns4="3914a768-6265-4020-a73e-32455060228e" targetNamespace="http://schemas.microsoft.com/office/2006/metadata/properties" ma:root="true" ma:fieldsID="f038c15e5509046b92e2d77213710d58" ns3:_="" ns4:_="">
    <xsd:import namespace="6c2c0779-9114-47c5-a894-c6ef47409585"/>
    <xsd:import namespace="3914a768-6265-4020-a73e-3245506022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c0779-9114-47c5-a894-c6ef47409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4a768-6265-4020-a73e-324550602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241fec4-b6fe-4047-9a84-a827eab4fa8e">Draft</Category>
    <DocID xmlns="8241fec4-b6fe-4047-9a84-a827eab4fa8e">ad96d2a5-d7ba-4f3c-b1cb-14cd8f9d3e9a</DocID>
    <CaseID xmlns="8241fec4-b6fe-4047-9a84-a827eab4fa8e">2021-SE-0373</CaseID>
  </documentManagement>
</p:properties>
</file>

<file path=customXml/itemProps1.xml><?xml version="1.0" encoding="utf-8"?>
<ds:datastoreItem xmlns:ds="http://schemas.openxmlformats.org/officeDocument/2006/customXml" ds:itemID="{C09DA321-C8C4-4741-B652-46DDC2442AC1}">
  <ds:schemaRefs>
    <ds:schemaRef ds:uri="http://schemas.openxmlformats.org/officeDocument/2006/bibliography"/>
  </ds:schemaRefs>
</ds:datastoreItem>
</file>

<file path=customXml/itemProps2.xml><?xml version="1.0" encoding="utf-8"?>
<ds:datastoreItem xmlns:ds="http://schemas.openxmlformats.org/officeDocument/2006/customXml" ds:itemID="{D53977CB-0167-49AB-9698-0CDEAEDCD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c0779-9114-47c5-a894-c6ef47409585"/>
    <ds:schemaRef ds:uri="3914a768-6265-4020-a73e-324550602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AB0D5-CEC6-4F4D-8549-0F18D0BFC69F}">
  <ds:schemaRefs>
    <ds:schemaRef ds:uri="http://schemas.microsoft.com/sharepoint/v3/contenttype/forms"/>
  </ds:schemaRefs>
</ds:datastoreItem>
</file>

<file path=customXml/itemProps4.xml><?xml version="1.0" encoding="utf-8"?>
<ds:datastoreItem xmlns:ds="http://schemas.openxmlformats.org/officeDocument/2006/customXml" ds:itemID="{8C21396F-2BFE-44F6-9B42-FE5D90EA744E}">
  <ds:schemaRefs>
    <ds:schemaRef ds:uri="http://schemas.microsoft.com/office/2006/metadata/properties"/>
    <ds:schemaRef ds:uri="8241fec4-b6fe-4047-9a84-a827eab4fa8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003ff9af-50f7-464b-b58e-f7ae6da785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Joint Statement on Innovation Efforts to Combat Money Laundering and Terrorist Financing</vt:lpstr>
    </vt:vector>
  </TitlesOfParts>
  <Company>Department of the Treasury</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Statement on Innovation Efforts to Combat Money Laundering and Terrorist Financing</dc:title>
  <dc:subject>Bank Secrecy Act Innovation</dc:subject>
  <dc:creator>Federal Regulators</dc:creator>
  <cp:keywords>Bank Secrecy Act, BSA, AML, Anit-Money Laundering, Innovation</cp:keywords>
  <dc:description/>
  <cp:lastModifiedBy>FRB2</cp:lastModifiedBy>
  <cp:revision>2</cp:revision>
  <cp:lastPrinted>2020-08-13T18:30:00Z</cp:lastPrinted>
  <dcterms:created xsi:type="dcterms:W3CDTF">2023-07-03T15:39:00Z</dcterms:created>
  <dcterms:modified xsi:type="dcterms:W3CDTF">2023-07-03T15:39:00Z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Acrobat PDFMaker 17 for Word</vt:lpwstr>
  </property>
  <property fmtid="{D5CDD505-2E9C-101B-9397-08002B2CF9AE}" pid="4" name="LastSaved">
    <vt:filetime>2020-04-28T00:00:00Z</vt:filetime>
  </property>
  <property fmtid="{D5CDD505-2E9C-101B-9397-08002B2CF9AE}" pid="5" name="TitusGUID">
    <vt:lpwstr>ae8c0b78-c74a-4c63-84e8-92723d298593</vt:lpwstr>
  </property>
  <property fmtid="{D5CDD505-2E9C-101B-9397-08002B2CF9AE}" pid="6" name="ContentTypeId">
    <vt:lpwstr>0x0101007B340221217F564EA29AE35A40860018</vt:lpwstr>
  </property>
  <property fmtid="{D5CDD505-2E9C-101B-9397-08002B2CF9AE}" pid="7" name="MSIP_Label_3cbab4f1-dcc8-4800-b101-70f2ebeb2cf4_Enabled">
    <vt:lpwstr>true</vt:lpwstr>
  </property>
  <property fmtid="{D5CDD505-2E9C-101B-9397-08002B2CF9AE}" pid="8" name="MSIP_Label_3cbab4f1-dcc8-4800-b101-70f2ebeb2cf4_SetDate">
    <vt:lpwstr>2023-07-03T15:36:58Z</vt:lpwstr>
  </property>
  <property fmtid="{D5CDD505-2E9C-101B-9397-08002B2CF9AE}" pid="9" name="MSIP_Label_3cbab4f1-dcc8-4800-b101-70f2ebeb2cf4_Method">
    <vt:lpwstr>Privileged</vt:lpwstr>
  </property>
  <property fmtid="{D5CDD505-2E9C-101B-9397-08002B2CF9AE}" pid="10" name="MSIP_Label_3cbab4f1-dcc8-4800-b101-70f2ebeb2cf4_Name">
    <vt:lpwstr>NONCONFIDENTIAL - EXTERNAL</vt:lpwstr>
  </property>
  <property fmtid="{D5CDD505-2E9C-101B-9397-08002B2CF9AE}" pid="11" name="MSIP_Label_3cbab4f1-dcc8-4800-b101-70f2ebeb2cf4_SiteId">
    <vt:lpwstr>87bb2570-5c1e-4973-9c37-09257a95aeb1</vt:lpwstr>
  </property>
  <property fmtid="{D5CDD505-2E9C-101B-9397-08002B2CF9AE}" pid="12" name="MSIP_Label_3cbab4f1-dcc8-4800-b101-70f2ebeb2cf4_ActionId">
    <vt:lpwstr>bace4351-dbc9-4e53-bd9c-55d9dec031c9</vt:lpwstr>
  </property>
  <property fmtid="{D5CDD505-2E9C-101B-9397-08002B2CF9AE}" pid="13" name="MSIP_Label_3cbab4f1-dcc8-4800-b101-70f2ebeb2cf4_ContentBits">
    <vt:lpwstr>1</vt:lpwstr>
  </property>
</Properties>
</file>