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331C" w14:textId="77777777" w:rsidR="00964173" w:rsidRPr="00964173" w:rsidRDefault="00964173" w:rsidP="00964173">
      <w:pPr>
        <w:pStyle w:val="Head4-BSA-AML"/>
        <w:spacing w:before="120" w:after="120"/>
        <w:jc w:val="center"/>
        <w:rPr>
          <w:sz w:val="44"/>
          <w:szCs w:val="44"/>
        </w:rPr>
      </w:pPr>
      <w:bookmarkStart w:id="0" w:name="BSAAML_Risk_Assessment"/>
      <w:bookmarkStart w:id="1" w:name="Assessing_CP_Program"/>
      <w:bookmarkStart w:id="2" w:name="_Toc135558543"/>
      <w:bookmarkEnd w:id="0"/>
      <w:r>
        <w:rPr>
          <w:sz w:val="44"/>
          <w:szCs w:val="44"/>
        </w:rPr>
        <w:t xml:space="preserve">Assessing the </w:t>
      </w:r>
      <w:r w:rsidRPr="00964173">
        <w:rPr>
          <w:sz w:val="44"/>
          <w:szCs w:val="44"/>
        </w:rPr>
        <w:t>BSA/AML Compliance Program</w:t>
      </w:r>
    </w:p>
    <w:bookmarkEnd w:id="1"/>
    <w:p w14:paraId="524A750A" w14:textId="77777777" w:rsidR="00D80003" w:rsidRPr="00964173" w:rsidRDefault="00D80003" w:rsidP="00964173">
      <w:pPr>
        <w:pStyle w:val="Head3-BSA-AML"/>
        <w:spacing w:after="120"/>
        <w:rPr>
          <w:szCs w:val="44"/>
        </w:rPr>
      </w:pPr>
      <w:r w:rsidRPr="00964173">
        <w:rPr>
          <w:szCs w:val="44"/>
        </w:rPr>
        <w:t>Examination Procedures</w:t>
      </w:r>
    </w:p>
    <w:bookmarkEnd w:id="2"/>
    <w:p w14:paraId="0D78DF7F" w14:textId="77777777" w:rsidR="00D80003" w:rsidRDefault="00D80003" w:rsidP="00F4087A">
      <w:pPr>
        <w:pStyle w:val="Body-BSA-AML"/>
        <w:spacing w:before="120" w:after="240"/>
      </w:pPr>
      <w:r>
        <w:rPr>
          <w:rStyle w:val="Head7-BSA-AMLCharChar"/>
        </w:rPr>
        <w:t>Objective</w:t>
      </w:r>
      <w:r w:rsidR="00FF038E">
        <w:rPr>
          <w:rStyle w:val="Head7-BSA-AMLCharChar"/>
        </w:rPr>
        <w:t>:</w:t>
      </w:r>
      <w:r>
        <w:t xml:space="preserve">  </w:t>
      </w:r>
      <w:r w:rsidR="00964173" w:rsidRPr="00C856B2">
        <w:rPr>
          <w:i/>
        </w:rPr>
        <w:t>Determine whether the bank has designed, implemented, and maintains an adequate BSA/AML compliance program that complies with BSA regulatory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5375"/>
      </w:tblGrid>
      <w:tr w:rsidR="00D80003" w:rsidRPr="00EC4C3D" w14:paraId="1EEC058D" w14:textId="77777777" w:rsidTr="00656575">
        <w:trPr>
          <w:tblHeader/>
        </w:trPr>
        <w:tc>
          <w:tcPr>
            <w:tcW w:w="5415" w:type="dxa"/>
            <w:tcBorders>
              <w:bottom w:val="single" w:sz="4" w:space="0" w:color="auto"/>
            </w:tcBorders>
            <w:shd w:val="clear" w:color="auto" w:fill="E0E0E0"/>
          </w:tcPr>
          <w:p w14:paraId="7122BCF6" w14:textId="77777777" w:rsidR="00D80003" w:rsidRPr="00EC4C3D" w:rsidRDefault="00D80003" w:rsidP="00765DAC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E0E0E0"/>
          </w:tcPr>
          <w:p w14:paraId="5CB8218D" w14:textId="77777777" w:rsidR="00D80003" w:rsidRPr="00EC4C3D" w:rsidRDefault="00D80003" w:rsidP="00765DAC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D80003" w:rsidRPr="00EC4C3D" w14:paraId="516DF869" w14:textId="77777777" w:rsidTr="00656575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5F9DB834" w14:textId="77777777" w:rsidR="00D80003" w:rsidRPr="00656575" w:rsidRDefault="002B3ADD" w:rsidP="00F92CB6">
            <w:pPr>
              <w:pStyle w:val="BSAnumbered"/>
              <w:numPr>
                <w:ilvl w:val="0"/>
                <w:numId w:val="164"/>
              </w:numPr>
            </w:pPr>
            <w:r w:rsidRPr="00835A10">
              <w:t xml:space="preserve">Confirm that the bank’s BSA/AML compliance program is written, has been approved by the board of directors, and that the approval was noted in the board minutes.  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auto"/>
          </w:tcPr>
          <w:p w14:paraId="40B095C2" w14:textId="77777777" w:rsidR="00D80003" w:rsidRPr="00EC4C3D" w:rsidRDefault="00D80003" w:rsidP="00765DAC">
            <w:pPr>
              <w:rPr>
                <w:sz w:val="28"/>
                <w:szCs w:val="28"/>
              </w:rPr>
            </w:pPr>
          </w:p>
        </w:tc>
      </w:tr>
      <w:tr w:rsidR="000B7FE8" w:rsidRPr="00EC4C3D" w14:paraId="4601FCC1" w14:textId="77777777" w:rsidTr="00656575">
        <w:tc>
          <w:tcPr>
            <w:tcW w:w="5415" w:type="dxa"/>
            <w:shd w:val="clear" w:color="auto" w:fill="auto"/>
          </w:tcPr>
          <w:p w14:paraId="02DFB22F" w14:textId="77777777" w:rsidR="002B3ADD" w:rsidRPr="00835A10" w:rsidRDefault="002B3ADD" w:rsidP="00F92CB6">
            <w:pPr>
              <w:pStyle w:val="BSAnumbered"/>
            </w:pPr>
            <w:r w:rsidRPr="00835A10">
              <w:t xml:space="preserve">Review the BSA/AML compliance program and determine </w:t>
            </w:r>
            <w:r>
              <w:t>whether</w:t>
            </w:r>
            <w:r w:rsidRPr="00835A10">
              <w:t xml:space="preserve"> it is tailored to the bank’s ML/TF and other illicit financial activity risk profile.  Determine </w:t>
            </w:r>
            <w:r>
              <w:t>whether</w:t>
            </w:r>
            <w:r w:rsidRPr="00835A10">
              <w:t xml:space="preserve"> the bank’s compliance program contains the following requirements:</w:t>
            </w:r>
          </w:p>
          <w:p w14:paraId="5AC366FA" w14:textId="77777777" w:rsidR="002B3ADD" w:rsidRPr="00835A10" w:rsidRDefault="002B3ADD" w:rsidP="00D6314E">
            <w:pPr>
              <w:pStyle w:val="Bullet1stLevelBSA-AMLManual"/>
              <w:spacing w:before="0" w:after="0"/>
              <w:ind w:left="720"/>
            </w:pPr>
            <w:r w:rsidRPr="00835A10">
              <w:t xml:space="preserve">A system of internal controls to </w:t>
            </w:r>
            <w:r>
              <w:t>assure</w:t>
            </w:r>
            <w:r w:rsidRPr="00835A10">
              <w:t xml:space="preserve"> ongoing compliance.</w:t>
            </w:r>
          </w:p>
          <w:p w14:paraId="15525D9E" w14:textId="77777777" w:rsidR="002B3ADD" w:rsidRPr="00835A10" w:rsidRDefault="002B3ADD" w:rsidP="00D6314E">
            <w:pPr>
              <w:pStyle w:val="Bullet1stLevelBSA-AMLManual"/>
              <w:spacing w:before="0" w:after="0"/>
              <w:ind w:left="720"/>
            </w:pPr>
            <w:r w:rsidRPr="00835A10">
              <w:t xml:space="preserve">Independent testing </w:t>
            </w:r>
            <w:r>
              <w:t xml:space="preserve">for </w:t>
            </w:r>
            <w:r w:rsidRPr="00835A10">
              <w:t>compliance</w:t>
            </w:r>
            <w:r>
              <w:t xml:space="preserve"> to be conducted by bank personnel or an outside party</w:t>
            </w:r>
            <w:r w:rsidRPr="00835A10">
              <w:t>.</w:t>
            </w:r>
          </w:p>
          <w:p w14:paraId="13DE23E2" w14:textId="77777777" w:rsidR="002B3ADD" w:rsidRPr="00835A10" w:rsidRDefault="002B3ADD" w:rsidP="00D6314E">
            <w:pPr>
              <w:pStyle w:val="Bullet1stLevelBSA-AMLManual"/>
              <w:spacing w:before="0" w:after="0"/>
              <w:ind w:left="720"/>
            </w:pPr>
            <w:r>
              <w:t>D</w:t>
            </w:r>
            <w:r w:rsidRPr="00835A10">
              <w:t>esignat</w:t>
            </w:r>
            <w:r>
              <w:t>ion</w:t>
            </w:r>
            <w:r w:rsidRPr="00835A10">
              <w:t xml:space="preserve"> </w:t>
            </w:r>
            <w:r>
              <w:t xml:space="preserve">of an </w:t>
            </w:r>
            <w:r w:rsidRPr="00835A10">
              <w:t xml:space="preserve">individual or individuals responsible for </w:t>
            </w:r>
            <w:r>
              <w:t xml:space="preserve">coordinating and monitoring day-to-day </w:t>
            </w:r>
            <w:r w:rsidRPr="00835A10">
              <w:t>compliance (BSA compliance officer).</w:t>
            </w:r>
          </w:p>
          <w:p w14:paraId="4C135264" w14:textId="77777777" w:rsidR="000B7FE8" w:rsidRPr="00EC4C3D" w:rsidRDefault="002B3ADD" w:rsidP="00D6314E">
            <w:pPr>
              <w:pStyle w:val="Bullet1stLevelBSA-AMLManual"/>
              <w:spacing w:before="0" w:after="0"/>
              <w:ind w:left="720"/>
            </w:pPr>
            <w:r w:rsidRPr="00835A10">
              <w:t>Training for appropriate personnel.</w:t>
            </w:r>
          </w:p>
        </w:tc>
        <w:tc>
          <w:tcPr>
            <w:tcW w:w="5375" w:type="dxa"/>
            <w:shd w:val="clear" w:color="auto" w:fill="auto"/>
          </w:tcPr>
          <w:p w14:paraId="1C4CB680" w14:textId="77777777" w:rsidR="000B7FE8" w:rsidRPr="00EC4C3D" w:rsidRDefault="000B7FE8" w:rsidP="00765DAC">
            <w:pPr>
              <w:rPr>
                <w:sz w:val="28"/>
                <w:szCs w:val="28"/>
              </w:rPr>
            </w:pPr>
          </w:p>
        </w:tc>
      </w:tr>
      <w:tr w:rsidR="000B7FE8" w:rsidRPr="00EC4C3D" w14:paraId="696F12C3" w14:textId="77777777" w:rsidTr="00656575">
        <w:tc>
          <w:tcPr>
            <w:tcW w:w="5415" w:type="dxa"/>
            <w:shd w:val="clear" w:color="auto" w:fill="auto"/>
          </w:tcPr>
          <w:p w14:paraId="554A510D" w14:textId="77777777" w:rsidR="000B7FE8" w:rsidRPr="00EC4C3D" w:rsidRDefault="002B3ADD" w:rsidP="00F92CB6">
            <w:pPr>
              <w:pStyle w:val="BSAnumbered"/>
            </w:pPr>
            <w:r w:rsidRPr="00835A10">
              <w:t xml:space="preserve">Determine whether the bank’s CIP, </w:t>
            </w:r>
            <w:proofErr w:type="gramStart"/>
            <w:r w:rsidRPr="00835A10">
              <w:t>risk-based</w:t>
            </w:r>
            <w:proofErr w:type="gramEnd"/>
            <w:r w:rsidRPr="00835A10">
              <w:t xml:space="preserve"> CDD, and beneficial ownership procedures are included as part of the BSA/AML compliance program</w:t>
            </w:r>
            <w:r>
              <w:t>.</w:t>
            </w:r>
          </w:p>
        </w:tc>
        <w:tc>
          <w:tcPr>
            <w:tcW w:w="5375" w:type="dxa"/>
            <w:shd w:val="clear" w:color="auto" w:fill="auto"/>
          </w:tcPr>
          <w:p w14:paraId="1F1450DE" w14:textId="77777777" w:rsidR="000B7FE8" w:rsidRPr="00EC4C3D" w:rsidRDefault="000B7FE8" w:rsidP="00765DAC">
            <w:pPr>
              <w:rPr>
                <w:b/>
                <w:sz w:val="28"/>
                <w:szCs w:val="28"/>
              </w:rPr>
            </w:pPr>
          </w:p>
        </w:tc>
      </w:tr>
      <w:tr w:rsidR="00656575" w:rsidRPr="00EC4C3D" w14:paraId="2A65E105" w14:textId="77777777" w:rsidTr="00656575">
        <w:tc>
          <w:tcPr>
            <w:tcW w:w="5415" w:type="dxa"/>
            <w:shd w:val="clear" w:color="auto" w:fill="auto"/>
          </w:tcPr>
          <w:p w14:paraId="652FB2EE" w14:textId="77777777" w:rsidR="00656575" w:rsidRPr="00EC4C3D" w:rsidRDefault="002B3ADD" w:rsidP="00F92CB6">
            <w:pPr>
              <w:pStyle w:val="BSAnumbered"/>
            </w:pPr>
            <w:r w:rsidRPr="00835A10">
              <w:t xml:space="preserve">Determine whether the initial BSA/AML examination plan should be adjusted based on new information identified during the </w:t>
            </w:r>
            <w:r>
              <w:t>examination</w:t>
            </w:r>
            <w:r w:rsidRPr="00835A10">
              <w:t>.  Document and support any changes made.</w:t>
            </w:r>
          </w:p>
        </w:tc>
        <w:tc>
          <w:tcPr>
            <w:tcW w:w="5375" w:type="dxa"/>
            <w:shd w:val="clear" w:color="auto" w:fill="auto"/>
          </w:tcPr>
          <w:p w14:paraId="71F04A78" w14:textId="77777777" w:rsidR="00656575" w:rsidRPr="00EC4C3D" w:rsidRDefault="00656575" w:rsidP="00765DAC">
            <w:pPr>
              <w:rPr>
                <w:b/>
                <w:sz w:val="28"/>
                <w:szCs w:val="28"/>
              </w:rPr>
            </w:pPr>
          </w:p>
        </w:tc>
      </w:tr>
    </w:tbl>
    <w:p w14:paraId="2176475F" w14:textId="77777777" w:rsidR="00FF038E" w:rsidRDefault="00FF038E"/>
    <w:sectPr w:rsidR="00FF038E" w:rsidSect="000C3768">
      <w:headerReference w:type="default" r:id="rId8"/>
      <w:headerReference w:type="first" r:id="rId9"/>
      <w:footerReference w:type="first" r:id="rId10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068E" w14:textId="77777777" w:rsidR="00E3734F" w:rsidRDefault="00E3734F">
      <w:r>
        <w:separator/>
      </w:r>
    </w:p>
  </w:endnote>
  <w:endnote w:type="continuationSeparator" w:id="0">
    <w:p w14:paraId="3D1C06B4" w14:textId="77777777" w:rsidR="00E3734F" w:rsidRDefault="00E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98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36612" w14:textId="77777777" w:rsidR="00102B6A" w:rsidRDefault="00102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FB786" w14:textId="77777777" w:rsidR="00102B6A" w:rsidRDefault="0010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EDA06" w14:textId="77777777" w:rsidR="00E3734F" w:rsidRDefault="00E3734F">
      <w:r>
        <w:separator/>
      </w:r>
    </w:p>
  </w:footnote>
  <w:footnote w:type="continuationSeparator" w:id="0">
    <w:p w14:paraId="02E85915" w14:textId="77777777" w:rsidR="00E3734F" w:rsidRDefault="00E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73B9" w14:textId="77777777" w:rsidR="00B5370D" w:rsidRDefault="00B5370D" w:rsidP="000E1198">
    <w:pPr>
      <w:pStyle w:val="Header"/>
      <w:pBdr>
        <w:bottom w:val="single" w:sz="4" w:space="1" w:color="auto"/>
      </w:pBdr>
      <w:ind w:left="0"/>
    </w:pPr>
    <w:r>
      <w:t>Developing Conclusions and Finalizing the Examination (2020)</w:t>
    </w:r>
  </w:p>
  <w:p w14:paraId="3943607E" w14:textId="77777777" w:rsidR="00B5370D" w:rsidRPr="000E1198" w:rsidRDefault="00B5370D" w:rsidP="000E1198">
    <w:pPr>
      <w:pStyle w:val="Header"/>
      <w:pBdr>
        <w:bottom w:val="single" w:sz="4" w:space="1" w:color="auto"/>
      </w:pBdr>
      <w:ind w:left="0"/>
      <w:rPr>
        <w:b w:val="0"/>
      </w:rPr>
    </w:pPr>
  </w:p>
  <w:p w14:paraId="68D984E8" w14:textId="77777777" w:rsidR="00B5370D" w:rsidRDefault="00B53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4F45" w14:textId="599BD54F" w:rsidR="00B5370D" w:rsidRDefault="00036659" w:rsidP="00000491">
    <w:pPr>
      <w:pStyle w:val="Header"/>
      <w:pBdr>
        <w:bottom w:val="single" w:sz="4" w:space="1" w:color="auto"/>
      </w:pBdr>
      <w:ind w:left="0"/>
    </w:pPr>
    <w:r w:rsidRPr="00DC1BB9">
      <w:t>BSA/AML</w:t>
    </w:r>
    <w:r>
      <w:t xml:space="preserve"> Examination Procedures</w:t>
    </w:r>
  </w:p>
  <w:p w14:paraId="1B140061" w14:textId="77777777" w:rsidR="00B5370D" w:rsidRDefault="00B5370D" w:rsidP="00000491">
    <w:pPr>
      <w:pStyle w:val="Header"/>
      <w:pBdr>
        <w:bottom w:val="single" w:sz="4" w:space="1" w:color="auto"/>
      </w:pBdr>
      <w:ind w:left="0"/>
    </w:pPr>
  </w:p>
  <w:p w14:paraId="695F5BE2" w14:textId="77777777" w:rsidR="00B5370D" w:rsidRDefault="00B5370D" w:rsidP="00E2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51" style="width:0;height:1.5pt" o:hralign="center" o:bullet="t" o:hrstd="t" o:hr="t" fillcolor="gray" stroked="f"/>
    </w:pict>
  </w:numPicBullet>
  <w:abstractNum w:abstractNumId="0" w15:restartNumberingAfterBreak="0">
    <w:nsid w:val="FFFFFF89"/>
    <w:multiLevelType w:val="singleLevel"/>
    <w:tmpl w:val="D12C3B0C"/>
    <w:lvl w:ilvl="0">
      <w:start w:val="1"/>
      <w:numFmt w:val="bullet"/>
      <w:pStyle w:val="Checklist-BSA-AML"/>
      <w:lvlText w:val="_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" w15:restartNumberingAfterBreak="0">
    <w:nsid w:val="02BE60DD"/>
    <w:multiLevelType w:val="hybridMultilevel"/>
    <w:tmpl w:val="AD3678B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3CDE"/>
    <w:multiLevelType w:val="hybridMultilevel"/>
    <w:tmpl w:val="AD8E9C4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404D"/>
    <w:multiLevelType w:val="hybridMultilevel"/>
    <w:tmpl w:val="57B63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840BF"/>
    <w:multiLevelType w:val="hybridMultilevel"/>
    <w:tmpl w:val="28522134"/>
    <w:lvl w:ilvl="0" w:tplc="7188CFF2">
      <w:start w:val="1"/>
      <w:numFmt w:val="bullet"/>
      <w:pStyle w:val="Bullet2ndLevelBSA-AMLManu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530368"/>
    <w:multiLevelType w:val="hybridMultilevel"/>
    <w:tmpl w:val="8D34B070"/>
    <w:lvl w:ilvl="0" w:tplc="42CE6A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551B0"/>
    <w:multiLevelType w:val="hybridMultilevel"/>
    <w:tmpl w:val="0A525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8130E9"/>
    <w:multiLevelType w:val="hybridMultilevel"/>
    <w:tmpl w:val="965E0F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D9452F"/>
    <w:multiLevelType w:val="hybridMultilevel"/>
    <w:tmpl w:val="8936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DE7F77"/>
    <w:multiLevelType w:val="hybridMultilevel"/>
    <w:tmpl w:val="A2B20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77676D"/>
    <w:multiLevelType w:val="hybridMultilevel"/>
    <w:tmpl w:val="3078BA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54BDD"/>
    <w:multiLevelType w:val="hybridMultilevel"/>
    <w:tmpl w:val="D01A2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D0319C"/>
    <w:multiLevelType w:val="hybridMultilevel"/>
    <w:tmpl w:val="771A83D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6520"/>
    <w:multiLevelType w:val="hybridMultilevel"/>
    <w:tmpl w:val="A90A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922E18"/>
    <w:multiLevelType w:val="hybridMultilevel"/>
    <w:tmpl w:val="4FD89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44495D"/>
    <w:multiLevelType w:val="hybridMultilevel"/>
    <w:tmpl w:val="638A1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8B0A98"/>
    <w:multiLevelType w:val="hybridMultilevel"/>
    <w:tmpl w:val="DE5AA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F43338"/>
    <w:multiLevelType w:val="hybridMultilevel"/>
    <w:tmpl w:val="5D2E44F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C5300"/>
    <w:multiLevelType w:val="hybridMultilevel"/>
    <w:tmpl w:val="C3A642A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C31D81"/>
    <w:multiLevelType w:val="hybridMultilevel"/>
    <w:tmpl w:val="92C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1E95353"/>
    <w:multiLevelType w:val="hybridMultilevel"/>
    <w:tmpl w:val="C2B67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725D6D"/>
    <w:multiLevelType w:val="hybridMultilevel"/>
    <w:tmpl w:val="C4D80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754B80"/>
    <w:multiLevelType w:val="hybridMultilevel"/>
    <w:tmpl w:val="4CD646B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934133"/>
    <w:multiLevelType w:val="hybridMultilevel"/>
    <w:tmpl w:val="41444E3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F734AE"/>
    <w:multiLevelType w:val="hybridMultilevel"/>
    <w:tmpl w:val="FCC2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6C252F0"/>
    <w:multiLevelType w:val="hybridMultilevel"/>
    <w:tmpl w:val="1B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88717FF"/>
    <w:multiLevelType w:val="hybridMultilevel"/>
    <w:tmpl w:val="0BE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91E3F32"/>
    <w:multiLevelType w:val="hybridMultilevel"/>
    <w:tmpl w:val="3DB8495E"/>
    <w:lvl w:ilvl="0" w:tplc="BC0A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9B0332"/>
    <w:multiLevelType w:val="hybridMultilevel"/>
    <w:tmpl w:val="2870D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A805AF9"/>
    <w:multiLevelType w:val="hybridMultilevel"/>
    <w:tmpl w:val="31C82A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3B456C"/>
    <w:multiLevelType w:val="hybridMultilevel"/>
    <w:tmpl w:val="20EEBA0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C67EF3"/>
    <w:multiLevelType w:val="hybridMultilevel"/>
    <w:tmpl w:val="09A6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D172ECF"/>
    <w:multiLevelType w:val="hybridMultilevel"/>
    <w:tmpl w:val="DE54DF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0755B"/>
    <w:multiLevelType w:val="hybridMultilevel"/>
    <w:tmpl w:val="04A6B21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A51F41"/>
    <w:multiLevelType w:val="hybridMultilevel"/>
    <w:tmpl w:val="E380474C"/>
    <w:lvl w:ilvl="0" w:tplc="FB34C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13726F"/>
    <w:multiLevelType w:val="hybridMultilevel"/>
    <w:tmpl w:val="B25C0D6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22AD0E6B"/>
    <w:multiLevelType w:val="hybridMultilevel"/>
    <w:tmpl w:val="24FC464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582AF2"/>
    <w:multiLevelType w:val="hybridMultilevel"/>
    <w:tmpl w:val="98382C1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D33E53"/>
    <w:multiLevelType w:val="hybridMultilevel"/>
    <w:tmpl w:val="085E5F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42409E"/>
    <w:multiLevelType w:val="hybridMultilevel"/>
    <w:tmpl w:val="40A8D1BC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4F4108"/>
    <w:multiLevelType w:val="hybridMultilevel"/>
    <w:tmpl w:val="A7EC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9E1B69"/>
    <w:multiLevelType w:val="hybridMultilevel"/>
    <w:tmpl w:val="3E86FF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28CB3275"/>
    <w:multiLevelType w:val="hybridMultilevel"/>
    <w:tmpl w:val="7674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8D35E6D"/>
    <w:multiLevelType w:val="hybridMultilevel"/>
    <w:tmpl w:val="E98C4944"/>
    <w:lvl w:ilvl="0" w:tplc="F7A8A3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E7CE0"/>
    <w:multiLevelType w:val="hybridMultilevel"/>
    <w:tmpl w:val="C1A2D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140F8A"/>
    <w:multiLevelType w:val="hybridMultilevel"/>
    <w:tmpl w:val="25DCB3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764151"/>
    <w:multiLevelType w:val="hybridMultilevel"/>
    <w:tmpl w:val="202E02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B40B83"/>
    <w:multiLevelType w:val="hybridMultilevel"/>
    <w:tmpl w:val="1C5EA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A194222"/>
    <w:multiLevelType w:val="hybridMultilevel"/>
    <w:tmpl w:val="908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C63201"/>
    <w:multiLevelType w:val="hybridMultilevel"/>
    <w:tmpl w:val="401862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1978E5"/>
    <w:multiLevelType w:val="hybridMultilevel"/>
    <w:tmpl w:val="147C17E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586ED2"/>
    <w:multiLevelType w:val="hybridMultilevel"/>
    <w:tmpl w:val="D018E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2D0A1AF3"/>
    <w:multiLevelType w:val="hybridMultilevel"/>
    <w:tmpl w:val="A71C7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E5E071E"/>
    <w:multiLevelType w:val="hybridMultilevel"/>
    <w:tmpl w:val="44A61F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B7675A"/>
    <w:multiLevelType w:val="hybridMultilevel"/>
    <w:tmpl w:val="CA909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F592780"/>
    <w:multiLevelType w:val="hybridMultilevel"/>
    <w:tmpl w:val="39086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FE05C22"/>
    <w:multiLevelType w:val="hybridMultilevel"/>
    <w:tmpl w:val="5EDA42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2D13E12"/>
    <w:multiLevelType w:val="hybridMultilevel"/>
    <w:tmpl w:val="137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3B13F9"/>
    <w:multiLevelType w:val="hybridMultilevel"/>
    <w:tmpl w:val="405EA11C"/>
    <w:lvl w:ilvl="0" w:tplc="FBD6E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AF07F9"/>
    <w:multiLevelType w:val="hybridMultilevel"/>
    <w:tmpl w:val="1B90C6B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5AD6204"/>
    <w:multiLevelType w:val="hybridMultilevel"/>
    <w:tmpl w:val="34621E0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7FB5F67"/>
    <w:multiLevelType w:val="hybridMultilevel"/>
    <w:tmpl w:val="9190A69C"/>
    <w:lvl w:ilvl="0" w:tplc="FB34C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89E4379"/>
    <w:multiLevelType w:val="hybridMultilevel"/>
    <w:tmpl w:val="1E54F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260214"/>
    <w:multiLevelType w:val="hybridMultilevel"/>
    <w:tmpl w:val="BE148E4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D71251"/>
    <w:multiLevelType w:val="hybridMultilevel"/>
    <w:tmpl w:val="F3024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3BB3061F"/>
    <w:multiLevelType w:val="hybridMultilevel"/>
    <w:tmpl w:val="F69E977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BC62C4"/>
    <w:multiLevelType w:val="hybridMultilevel"/>
    <w:tmpl w:val="842C0F6C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4"/>
        <w:szCs w:val="24"/>
      </w:rPr>
    </w:lvl>
    <w:lvl w:ilvl="1" w:tplc="8A044DEC">
      <w:start w:val="1"/>
      <w:numFmt w:val="bullet"/>
      <w:lvlText w:val="•"/>
      <w:lvlJc w:val="left"/>
      <w:pPr>
        <w:ind w:left="1396" w:hanging="360"/>
      </w:pPr>
    </w:lvl>
    <w:lvl w:ilvl="2" w:tplc="D7C2D57A">
      <w:start w:val="1"/>
      <w:numFmt w:val="bullet"/>
      <w:lvlText w:val="•"/>
      <w:lvlJc w:val="left"/>
      <w:pPr>
        <w:ind w:left="2292" w:hanging="360"/>
      </w:pPr>
    </w:lvl>
    <w:lvl w:ilvl="3" w:tplc="495486EE">
      <w:start w:val="1"/>
      <w:numFmt w:val="bullet"/>
      <w:lvlText w:val="•"/>
      <w:lvlJc w:val="left"/>
      <w:pPr>
        <w:ind w:left="3188" w:hanging="360"/>
      </w:pPr>
    </w:lvl>
    <w:lvl w:ilvl="4" w:tplc="E0B897FE">
      <w:start w:val="1"/>
      <w:numFmt w:val="bullet"/>
      <w:lvlText w:val="•"/>
      <w:lvlJc w:val="left"/>
      <w:pPr>
        <w:ind w:left="4084" w:hanging="360"/>
      </w:pPr>
    </w:lvl>
    <w:lvl w:ilvl="5" w:tplc="98209B20">
      <w:start w:val="1"/>
      <w:numFmt w:val="bullet"/>
      <w:lvlText w:val="•"/>
      <w:lvlJc w:val="left"/>
      <w:pPr>
        <w:ind w:left="4980" w:hanging="360"/>
      </w:pPr>
    </w:lvl>
    <w:lvl w:ilvl="6" w:tplc="8D8E2100">
      <w:start w:val="1"/>
      <w:numFmt w:val="bullet"/>
      <w:lvlText w:val="•"/>
      <w:lvlJc w:val="left"/>
      <w:pPr>
        <w:ind w:left="5876" w:hanging="360"/>
      </w:pPr>
    </w:lvl>
    <w:lvl w:ilvl="7" w:tplc="75FA5EF4">
      <w:start w:val="1"/>
      <w:numFmt w:val="bullet"/>
      <w:lvlText w:val="•"/>
      <w:lvlJc w:val="left"/>
      <w:pPr>
        <w:ind w:left="6772" w:hanging="360"/>
      </w:pPr>
    </w:lvl>
    <w:lvl w:ilvl="8" w:tplc="38AEFC0E">
      <w:start w:val="1"/>
      <w:numFmt w:val="bullet"/>
      <w:lvlText w:val="•"/>
      <w:lvlJc w:val="left"/>
      <w:pPr>
        <w:ind w:left="7668" w:hanging="360"/>
      </w:pPr>
    </w:lvl>
  </w:abstractNum>
  <w:abstractNum w:abstractNumId="68" w15:restartNumberingAfterBreak="0">
    <w:nsid w:val="3BC24C13"/>
    <w:multiLevelType w:val="hybridMultilevel"/>
    <w:tmpl w:val="21B6B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FDE6968"/>
    <w:multiLevelType w:val="hybridMultilevel"/>
    <w:tmpl w:val="224AB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1290310"/>
    <w:multiLevelType w:val="hybridMultilevel"/>
    <w:tmpl w:val="4F3C4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2C53571"/>
    <w:multiLevelType w:val="hybridMultilevel"/>
    <w:tmpl w:val="DECE194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217DA3"/>
    <w:multiLevelType w:val="hybridMultilevel"/>
    <w:tmpl w:val="31F8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43374478"/>
    <w:multiLevelType w:val="hybridMultilevel"/>
    <w:tmpl w:val="CC90303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6C4BD7"/>
    <w:multiLevelType w:val="hybridMultilevel"/>
    <w:tmpl w:val="E84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4416547E"/>
    <w:multiLevelType w:val="hybridMultilevel"/>
    <w:tmpl w:val="45BEE5E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909E3"/>
    <w:multiLevelType w:val="hybridMultilevel"/>
    <w:tmpl w:val="EE1642F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C73FB1"/>
    <w:multiLevelType w:val="hybridMultilevel"/>
    <w:tmpl w:val="321E3908"/>
    <w:lvl w:ilvl="0" w:tplc="41666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EF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4F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4E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8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AC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8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EA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60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45DE1E85"/>
    <w:multiLevelType w:val="hybridMultilevel"/>
    <w:tmpl w:val="94FC09BC"/>
    <w:lvl w:ilvl="0" w:tplc="CC0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33C86"/>
    <w:multiLevelType w:val="hybridMultilevel"/>
    <w:tmpl w:val="5644FB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64914F1"/>
    <w:multiLevelType w:val="hybridMultilevel"/>
    <w:tmpl w:val="28C43000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8256FD"/>
    <w:multiLevelType w:val="hybridMultilevel"/>
    <w:tmpl w:val="9734542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B6A5F06"/>
    <w:multiLevelType w:val="hybridMultilevel"/>
    <w:tmpl w:val="7E2CBB1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2621A4"/>
    <w:multiLevelType w:val="hybridMultilevel"/>
    <w:tmpl w:val="71E4D5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D730930"/>
    <w:multiLevelType w:val="hybridMultilevel"/>
    <w:tmpl w:val="C4966428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4"/>
        <w:szCs w:val="24"/>
      </w:rPr>
    </w:lvl>
    <w:lvl w:ilvl="1" w:tplc="6A302F9A">
      <w:start w:val="1"/>
      <w:numFmt w:val="bullet"/>
      <w:lvlText w:val="–"/>
      <w:lvlJc w:val="left"/>
      <w:pPr>
        <w:ind w:left="1396" w:hanging="360"/>
      </w:pPr>
      <w:rPr>
        <w:rFonts w:ascii="Times New Roman" w:hAnsi="Times New Roman" w:cs="Times New Roman" w:hint="default"/>
      </w:rPr>
    </w:lvl>
    <w:lvl w:ilvl="2" w:tplc="D7C2D57A">
      <w:start w:val="1"/>
      <w:numFmt w:val="bullet"/>
      <w:lvlText w:val="•"/>
      <w:lvlJc w:val="left"/>
      <w:pPr>
        <w:ind w:left="2292" w:hanging="360"/>
      </w:pPr>
    </w:lvl>
    <w:lvl w:ilvl="3" w:tplc="495486EE">
      <w:start w:val="1"/>
      <w:numFmt w:val="bullet"/>
      <w:lvlText w:val="•"/>
      <w:lvlJc w:val="left"/>
      <w:pPr>
        <w:ind w:left="3188" w:hanging="360"/>
      </w:pPr>
    </w:lvl>
    <w:lvl w:ilvl="4" w:tplc="E0B897FE">
      <w:start w:val="1"/>
      <w:numFmt w:val="bullet"/>
      <w:lvlText w:val="•"/>
      <w:lvlJc w:val="left"/>
      <w:pPr>
        <w:ind w:left="4084" w:hanging="360"/>
      </w:pPr>
    </w:lvl>
    <w:lvl w:ilvl="5" w:tplc="98209B20">
      <w:start w:val="1"/>
      <w:numFmt w:val="bullet"/>
      <w:lvlText w:val="•"/>
      <w:lvlJc w:val="left"/>
      <w:pPr>
        <w:ind w:left="4980" w:hanging="360"/>
      </w:pPr>
    </w:lvl>
    <w:lvl w:ilvl="6" w:tplc="8D8E2100">
      <w:start w:val="1"/>
      <w:numFmt w:val="bullet"/>
      <w:lvlText w:val="•"/>
      <w:lvlJc w:val="left"/>
      <w:pPr>
        <w:ind w:left="5876" w:hanging="360"/>
      </w:pPr>
    </w:lvl>
    <w:lvl w:ilvl="7" w:tplc="75FA5EF4">
      <w:start w:val="1"/>
      <w:numFmt w:val="bullet"/>
      <w:lvlText w:val="•"/>
      <w:lvlJc w:val="left"/>
      <w:pPr>
        <w:ind w:left="6772" w:hanging="360"/>
      </w:pPr>
    </w:lvl>
    <w:lvl w:ilvl="8" w:tplc="38AEFC0E">
      <w:start w:val="1"/>
      <w:numFmt w:val="bullet"/>
      <w:lvlText w:val="•"/>
      <w:lvlJc w:val="left"/>
      <w:pPr>
        <w:ind w:left="7668" w:hanging="360"/>
      </w:pPr>
    </w:lvl>
  </w:abstractNum>
  <w:abstractNum w:abstractNumId="86" w15:restartNumberingAfterBreak="0">
    <w:nsid w:val="4DAD247C"/>
    <w:multiLevelType w:val="hybridMultilevel"/>
    <w:tmpl w:val="B020535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DE4566F"/>
    <w:multiLevelType w:val="hybridMultilevel"/>
    <w:tmpl w:val="7F020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F595007"/>
    <w:multiLevelType w:val="hybridMultilevel"/>
    <w:tmpl w:val="E9A299D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BB08EF"/>
    <w:multiLevelType w:val="hybridMultilevel"/>
    <w:tmpl w:val="F0F80A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AD495F"/>
    <w:multiLevelType w:val="hybridMultilevel"/>
    <w:tmpl w:val="888AB61A"/>
    <w:lvl w:ilvl="0" w:tplc="B4188A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10628ED"/>
    <w:multiLevelType w:val="hybridMultilevel"/>
    <w:tmpl w:val="6B0E6A6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1957FE2"/>
    <w:multiLevelType w:val="hybridMultilevel"/>
    <w:tmpl w:val="2116C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520664C5"/>
    <w:multiLevelType w:val="hybridMultilevel"/>
    <w:tmpl w:val="FBC2E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522D5C5A"/>
    <w:multiLevelType w:val="hybridMultilevel"/>
    <w:tmpl w:val="3482C136"/>
    <w:lvl w:ilvl="0" w:tplc="E452E0C8">
      <w:start w:val="1"/>
      <w:numFmt w:val="decimal"/>
      <w:pStyle w:val="BSA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6F24AD"/>
    <w:multiLevelType w:val="hybridMultilevel"/>
    <w:tmpl w:val="E982B3C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9566FC"/>
    <w:multiLevelType w:val="hybridMultilevel"/>
    <w:tmpl w:val="58008D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EB356D"/>
    <w:multiLevelType w:val="hybridMultilevel"/>
    <w:tmpl w:val="FC0A9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388412F"/>
    <w:multiLevelType w:val="hybridMultilevel"/>
    <w:tmpl w:val="FF643DC8"/>
    <w:lvl w:ilvl="0" w:tplc="FB3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D14BDF"/>
    <w:multiLevelType w:val="hybridMultilevel"/>
    <w:tmpl w:val="8048D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3DA299E"/>
    <w:multiLevelType w:val="hybridMultilevel"/>
    <w:tmpl w:val="9A46D9A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409148B"/>
    <w:multiLevelType w:val="hybridMultilevel"/>
    <w:tmpl w:val="C17A0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555450AE"/>
    <w:multiLevelType w:val="hybridMultilevel"/>
    <w:tmpl w:val="BCD259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6344BDB"/>
    <w:multiLevelType w:val="hybridMultilevel"/>
    <w:tmpl w:val="A8043D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572B5C73"/>
    <w:multiLevelType w:val="hybridMultilevel"/>
    <w:tmpl w:val="FEFCD6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7646F54"/>
    <w:multiLevelType w:val="hybridMultilevel"/>
    <w:tmpl w:val="78D04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8296B54"/>
    <w:multiLevelType w:val="hybridMultilevel"/>
    <w:tmpl w:val="A9580FD2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4274FC"/>
    <w:multiLevelType w:val="hybridMultilevel"/>
    <w:tmpl w:val="FD50A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8" w15:restartNumberingAfterBreak="0">
    <w:nsid w:val="59793D9F"/>
    <w:multiLevelType w:val="hybridMultilevel"/>
    <w:tmpl w:val="1BD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5A1E7060"/>
    <w:multiLevelType w:val="hybridMultilevel"/>
    <w:tmpl w:val="E2D6EB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0" w15:restartNumberingAfterBreak="0">
    <w:nsid w:val="5AF374FC"/>
    <w:multiLevelType w:val="hybridMultilevel"/>
    <w:tmpl w:val="BA5840E6"/>
    <w:lvl w:ilvl="0" w:tplc="72767F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3367F3"/>
    <w:multiLevelType w:val="hybridMultilevel"/>
    <w:tmpl w:val="AB7A0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60462A62"/>
    <w:multiLevelType w:val="hybridMultilevel"/>
    <w:tmpl w:val="6B56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60A31DD9"/>
    <w:multiLevelType w:val="hybridMultilevel"/>
    <w:tmpl w:val="71D2ECEC"/>
    <w:lvl w:ilvl="0" w:tplc="6340F0E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A044DEC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D7C2D57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95486EE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0B897FE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98209B2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D8E210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75FA5EF4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38AEFC0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14" w15:restartNumberingAfterBreak="0">
    <w:nsid w:val="60C41267"/>
    <w:multiLevelType w:val="hybridMultilevel"/>
    <w:tmpl w:val="76D6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10D7B59"/>
    <w:multiLevelType w:val="hybridMultilevel"/>
    <w:tmpl w:val="5D782CE8"/>
    <w:lvl w:ilvl="0" w:tplc="67383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12047AD"/>
    <w:multiLevelType w:val="hybridMultilevel"/>
    <w:tmpl w:val="C7243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613C07E6"/>
    <w:multiLevelType w:val="hybridMultilevel"/>
    <w:tmpl w:val="649404E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A25237"/>
    <w:multiLevelType w:val="hybridMultilevel"/>
    <w:tmpl w:val="AF083B7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2756DC1"/>
    <w:multiLevelType w:val="hybridMultilevel"/>
    <w:tmpl w:val="23E2E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627A2B62"/>
    <w:multiLevelType w:val="hybridMultilevel"/>
    <w:tmpl w:val="7702EE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A130EE"/>
    <w:multiLevelType w:val="hybridMultilevel"/>
    <w:tmpl w:val="D24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64E14"/>
    <w:multiLevelType w:val="hybridMultilevel"/>
    <w:tmpl w:val="3658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67A20559"/>
    <w:multiLevelType w:val="hybridMultilevel"/>
    <w:tmpl w:val="907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686832EE"/>
    <w:multiLevelType w:val="hybridMultilevel"/>
    <w:tmpl w:val="4A40084E"/>
    <w:lvl w:ilvl="0" w:tplc="B106BCF8">
      <w:start w:val="1"/>
      <w:numFmt w:val="bullet"/>
      <w:pStyle w:val="Bullet1stLevelBSA-AMLManu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8C104C3"/>
    <w:multiLevelType w:val="hybridMultilevel"/>
    <w:tmpl w:val="C870035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B904B2D"/>
    <w:multiLevelType w:val="hybridMultilevel"/>
    <w:tmpl w:val="8FEE079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C7166A6"/>
    <w:multiLevelType w:val="hybridMultilevel"/>
    <w:tmpl w:val="C1B843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C83293B"/>
    <w:multiLevelType w:val="hybridMultilevel"/>
    <w:tmpl w:val="DA243F3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D7C0CFC"/>
    <w:multiLevelType w:val="hybridMultilevel"/>
    <w:tmpl w:val="844E368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D87140E"/>
    <w:multiLevelType w:val="hybridMultilevel"/>
    <w:tmpl w:val="118ED0CA"/>
    <w:lvl w:ilvl="0" w:tplc="1196EB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7437AC"/>
    <w:multiLevelType w:val="hybridMultilevel"/>
    <w:tmpl w:val="DD081FA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C009EC"/>
    <w:multiLevelType w:val="hybridMultilevel"/>
    <w:tmpl w:val="8A9CEC7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CE3742"/>
    <w:multiLevelType w:val="hybridMultilevel"/>
    <w:tmpl w:val="326E0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FB83592"/>
    <w:multiLevelType w:val="hybridMultilevel"/>
    <w:tmpl w:val="C364552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86DC4"/>
    <w:multiLevelType w:val="hybridMultilevel"/>
    <w:tmpl w:val="92B0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137" w15:restartNumberingAfterBreak="0">
    <w:nsid w:val="70E972FD"/>
    <w:multiLevelType w:val="hybridMultilevel"/>
    <w:tmpl w:val="1DF82A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725038F6"/>
    <w:multiLevelType w:val="hybridMultilevel"/>
    <w:tmpl w:val="69D44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73276410"/>
    <w:multiLevelType w:val="hybridMultilevel"/>
    <w:tmpl w:val="234C8B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35138B7"/>
    <w:multiLevelType w:val="hybridMultilevel"/>
    <w:tmpl w:val="E6829CE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3EA3949"/>
    <w:multiLevelType w:val="hybridMultilevel"/>
    <w:tmpl w:val="0256E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475081D"/>
    <w:multiLevelType w:val="hybridMultilevel"/>
    <w:tmpl w:val="D9E6D3C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54650C7"/>
    <w:multiLevelType w:val="hybridMultilevel"/>
    <w:tmpl w:val="3B2A1B76"/>
    <w:lvl w:ilvl="0" w:tplc="C7EEAF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F4926"/>
    <w:multiLevelType w:val="hybridMultilevel"/>
    <w:tmpl w:val="828A5D36"/>
    <w:lvl w:ilvl="0" w:tplc="36E2E53C">
      <w:start w:val="1"/>
      <w:numFmt w:val="bullet"/>
      <w:pStyle w:val="Bulletinfootnote-1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758420C"/>
    <w:multiLevelType w:val="hybridMultilevel"/>
    <w:tmpl w:val="2B28E86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77A4ADB"/>
    <w:multiLevelType w:val="hybridMultilevel"/>
    <w:tmpl w:val="7D48C9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7B5F4C"/>
    <w:multiLevelType w:val="hybridMultilevel"/>
    <w:tmpl w:val="C5E21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78A36398"/>
    <w:multiLevelType w:val="hybridMultilevel"/>
    <w:tmpl w:val="2DBCF20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AA308FC"/>
    <w:multiLevelType w:val="hybridMultilevel"/>
    <w:tmpl w:val="0C9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362197"/>
    <w:multiLevelType w:val="hybridMultilevel"/>
    <w:tmpl w:val="BCF0BB58"/>
    <w:lvl w:ilvl="0" w:tplc="4D00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861008"/>
    <w:multiLevelType w:val="hybridMultilevel"/>
    <w:tmpl w:val="5F4A323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175364"/>
    <w:multiLevelType w:val="hybridMultilevel"/>
    <w:tmpl w:val="BED8E3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C301188"/>
    <w:multiLevelType w:val="hybridMultilevel"/>
    <w:tmpl w:val="FA2AAF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C6B655D"/>
    <w:multiLevelType w:val="hybridMultilevel"/>
    <w:tmpl w:val="FAF4F43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D0F77D7"/>
    <w:multiLevelType w:val="hybridMultilevel"/>
    <w:tmpl w:val="9294AE6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DF329FC"/>
    <w:multiLevelType w:val="hybridMultilevel"/>
    <w:tmpl w:val="3D787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7E5D068E"/>
    <w:multiLevelType w:val="hybridMultilevel"/>
    <w:tmpl w:val="B680C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 w15:restartNumberingAfterBreak="0">
    <w:nsid w:val="7F471338"/>
    <w:multiLevelType w:val="hybridMultilevel"/>
    <w:tmpl w:val="EDA43C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2"/>
  </w:num>
  <w:num w:numId="3">
    <w:abstractNumId w:val="0"/>
  </w:num>
  <w:num w:numId="4">
    <w:abstractNumId w:val="107"/>
  </w:num>
  <w:num w:numId="5">
    <w:abstractNumId w:val="135"/>
  </w:num>
  <w:num w:numId="6">
    <w:abstractNumId w:val="45"/>
  </w:num>
  <w:num w:numId="7">
    <w:abstractNumId w:val="35"/>
  </w:num>
  <w:num w:numId="8">
    <w:abstractNumId w:val="139"/>
  </w:num>
  <w:num w:numId="9">
    <w:abstractNumId w:val="119"/>
  </w:num>
  <w:num w:numId="10">
    <w:abstractNumId w:val="64"/>
  </w:num>
  <w:num w:numId="11">
    <w:abstractNumId w:val="152"/>
  </w:num>
  <w:num w:numId="12">
    <w:abstractNumId w:val="68"/>
  </w:num>
  <w:num w:numId="13">
    <w:abstractNumId w:val="26"/>
  </w:num>
  <w:num w:numId="14">
    <w:abstractNumId w:val="1"/>
  </w:num>
  <w:num w:numId="15">
    <w:abstractNumId w:val="96"/>
  </w:num>
  <w:num w:numId="16">
    <w:abstractNumId w:val="79"/>
  </w:num>
  <w:num w:numId="17">
    <w:abstractNumId w:val="69"/>
  </w:num>
  <w:num w:numId="18">
    <w:abstractNumId w:val="114"/>
  </w:num>
  <w:num w:numId="19">
    <w:abstractNumId w:val="11"/>
  </w:num>
  <w:num w:numId="20">
    <w:abstractNumId w:val="9"/>
  </w:num>
  <w:num w:numId="21">
    <w:abstractNumId w:val="57"/>
  </w:num>
  <w:num w:numId="22">
    <w:abstractNumId w:val="153"/>
  </w:num>
  <w:num w:numId="23">
    <w:abstractNumId w:val="38"/>
  </w:num>
  <w:num w:numId="24">
    <w:abstractNumId w:val="33"/>
  </w:num>
  <w:num w:numId="25">
    <w:abstractNumId w:val="7"/>
  </w:num>
  <w:num w:numId="26">
    <w:abstractNumId w:val="36"/>
  </w:num>
  <w:num w:numId="27">
    <w:abstractNumId w:val="66"/>
  </w:num>
  <w:num w:numId="28">
    <w:abstractNumId w:val="138"/>
  </w:num>
  <w:num w:numId="29">
    <w:abstractNumId w:val="23"/>
  </w:num>
  <w:num w:numId="30">
    <w:abstractNumId w:val="155"/>
  </w:num>
  <w:num w:numId="31">
    <w:abstractNumId w:val="88"/>
  </w:num>
  <w:num w:numId="32">
    <w:abstractNumId w:val="148"/>
  </w:num>
  <w:num w:numId="33">
    <w:abstractNumId w:val="140"/>
  </w:num>
  <w:num w:numId="34">
    <w:abstractNumId w:val="20"/>
  </w:num>
  <w:num w:numId="35">
    <w:abstractNumId w:val="112"/>
  </w:num>
  <w:num w:numId="36">
    <w:abstractNumId w:val="72"/>
  </w:num>
  <w:num w:numId="37">
    <w:abstractNumId w:val="157"/>
  </w:num>
  <w:num w:numId="38">
    <w:abstractNumId w:val="133"/>
  </w:num>
  <w:num w:numId="39">
    <w:abstractNumId w:val="17"/>
  </w:num>
  <w:num w:numId="40">
    <w:abstractNumId w:val="127"/>
  </w:num>
  <w:num w:numId="41">
    <w:abstractNumId w:val="145"/>
  </w:num>
  <w:num w:numId="42">
    <w:abstractNumId w:val="60"/>
  </w:num>
  <w:num w:numId="43">
    <w:abstractNumId w:val="142"/>
  </w:num>
  <w:num w:numId="44">
    <w:abstractNumId w:val="75"/>
  </w:num>
  <w:num w:numId="45">
    <w:abstractNumId w:val="83"/>
  </w:num>
  <w:num w:numId="46">
    <w:abstractNumId w:val="141"/>
  </w:num>
  <w:num w:numId="47">
    <w:abstractNumId w:val="129"/>
  </w:num>
  <w:num w:numId="48">
    <w:abstractNumId w:val="8"/>
  </w:num>
  <w:num w:numId="49">
    <w:abstractNumId w:val="99"/>
  </w:num>
  <w:num w:numId="50">
    <w:abstractNumId w:val="44"/>
  </w:num>
  <w:num w:numId="51">
    <w:abstractNumId w:val="13"/>
  </w:num>
  <w:num w:numId="52">
    <w:abstractNumId w:val="53"/>
  </w:num>
  <w:num w:numId="53">
    <w:abstractNumId w:val="2"/>
  </w:num>
  <w:num w:numId="54">
    <w:abstractNumId w:val="156"/>
  </w:num>
  <w:num w:numId="55">
    <w:abstractNumId w:val="89"/>
  </w:num>
  <w:num w:numId="56">
    <w:abstractNumId w:val="102"/>
  </w:num>
  <w:num w:numId="57">
    <w:abstractNumId w:val="55"/>
  </w:num>
  <w:num w:numId="58">
    <w:abstractNumId w:val="154"/>
  </w:num>
  <w:num w:numId="59">
    <w:abstractNumId w:val="76"/>
  </w:num>
  <w:num w:numId="60">
    <w:abstractNumId w:val="128"/>
  </w:num>
  <w:num w:numId="61">
    <w:abstractNumId w:val="24"/>
  </w:num>
  <w:num w:numId="62">
    <w:abstractNumId w:val="101"/>
  </w:num>
  <w:num w:numId="63">
    <w:abstractNumId w:val="21"/>
  </w:num>
  <w:num w:numId="64">
    <w:abstractNumId w:val="120"/>
  </w:num>
  <w:num w:numId="65">
    <w:abstractNumId w:val="61"/>
  </w:num>
  <w:num w:numId="66">
    <w:abstractNumId w:val="46"/>
  </w:num>
  <w:num w:numId="67">
    <w:abstractNumId w:val="97"/>
  </w:num>
  <w:num w:numId="68">
    <w:abstractNumId w:val="70"/>
  </w:num>
  <w:num w:numId="69">
    <w:abstractNumId w:val="63"/>
  </w:num>
  <w:num w:numId="70">
    <w:abstractNumId w:val="22"/>
  </w:num>
  <w:num w:numId="71">
    <w:abstractNumId w:val="28"/>
  </w:num>
  <w:num w:numId="72">
    <w:abstractNumId w:val="18"/>
  </w:num>
  <w:num w:numId="73">
    <w:abstractNumId w:val="158"/>
  </w:num>
  <w:num w:numId="74">
    <w:abstractNumId w:val="3"/>
  </w:num>
  <w:num w:numId="75">
    <w:abstractNumId w:val="30"/>
  </w:num>
  <w:num w:numId="76">
    <w:abstractNumId w:val="32"/>
  </w:num>
  <w:num w:numId="77">
    <w:abstractNumId w:val="16"/>
  </w:num>
  <w:num w:numId="78">
    <w:abstractNumId w:val="29"/>
  </w:num>
  <w:num w:numId="79">
    <w:abstractNumId w:val="111"/>
  </w:num>
  <w:num w:numId="80">
    <w:abstractNumId w:val="50"/>
  </w:num>
  <w:num w:numId="81">
    <w:abstractNumId w:val="92"/>
  </w:num>
  <w:num w:numId="82">
    <w:abstractNumId w:val="84"/>
  </w:num>
  <w:num w:numId="83">
    <w:abstractNumId w:val="137"/>
  </w:num>
  <w:num w:numId="84">
    <w:abstractNumId w:val="86"/>
  </w:num>
  <w:num w:numId="85">
    <w:abstractNumId w:val="123"/>
  </w:num>
  <w:num w:numId="86">
    <w:abstractNumId w:val="10"/>
  </w:num>
  <w:num w:numId="87">
    <w:abstractNumId w:val="65"/>
  </w:num>
  <w:num w:numId="88">
    <w:abstractNumId w:val="51"/>
  </w:num>
  <w:num w:numId="89">
    <w:abstractNumId w:val="104"/>
  </w:num>
  <w:num w:numId="90">
    <w:abstractNumId w:val="6"/>
  </w:num>
  <w:num w:numId="91">
    <w:abstractNumId w:val="73"/>
  </w:num>
  <w:num w:numId="92">
    <w:abstractNumId w:val="52"/>
  </w:num>
  <w:num w:numId="93">
    <w:abstractNumId w:val="37"/>
  </w:num>
  <w:num w:numId="94">
    <w:abstractNumId w:val="12"/>
  </w:num>
  <w:num w:numId="95">
    <w:abstractNumId w:val="144"/>
  </w:num>
  <w:num w:numId="96">
    <w:abstractNumId w:val="132"/>
  </w:num>
  <w:num w:numId="97">
    <w:abstractNumId w:val="31"/>
  </w:num>
  <w:num w:numId="98">
    <w:abstractNumId w:val="147"/>
  </w:num>
  <w:num w:numId="99">
    <w:abstractNumId w:val="100"/>
  </w:num>
  <w:num w:numId="100">
    <w:abstractNumId w:val="116"/>
  </w:num>
  <w:num w:numId="101">
    <w:abstractNumId w:val="126"/>
  </w:num>
  <w:num w:numId="102">
    <w:abstractNumId w:val="146"/>
  </w:num>
  <w:num w:numId="103">
    <w:abstractNumId w:val="14"/>
  </w:num>
  <w:num w:numId="104">
    <w:abstractNumId w:val="118"/>
  </w:num>
  <w:num w:numId="105">
    <w:abstractNumId w:val="93"/>
  </w:num>
  <w:num w:numId="106">
    <w:abstractNumId w:val="130"/>
  </w:num>
  <w:num w:numId="107">
    <w:abstractNumId w:val="15"/>
  </w:num>
  <w:num w:numId="108">
    <w:abstractNumId w:val="91"/>
  </w:num>
  <w:num w:numId="109">
    <w:abstractNumId w:val="71"/>
  </w:num>
  <w:num w:numId="110">
    <w:abstractNumId w:val="87"/>
  </w:num>
  <w:num w:numId="111">
    <w:abstractNumId w:val="41"/>
  </w:num>
  <w:num w:numId="112">
    <w:abstractNumId w:val="105"/>
  </w:num>
  <w:num w:numId="113">
    <w:abstractNumId w:val="62"/>
  </w:num>
  <w:num w:numId="114">
    <w:abstractNumId w:val="34"/>
  </w:num>
  <w:num w:numId="115">
    <w:abstractNumId w:val="98"/>
  </w:num>
  <w:num w:numId="116">
    <w:abstractNumId w:val="115"/>
  </w:num>
  <w:num w:numId="117">
    <w:abstractNumId w:val="42"/>
  </w:num>
  <w:num w:numId="118">
    <w:abstractNumId w:val="121"/>
  </w:num>
  <w:num w:numId="119">
    <w:abstractNumId w:val="90"/>
  </w:num>
  <w:num w:numId="120">
    <w:abstractNumId w:val="27"/>
  </w:num>
  <w:num w:numId="121">
    <w:abstractNumId w:val="5"/>
  </w:num>
  <w:num w:numId="122">
    <w:abstractNumId w:val="58"/>
  </w:num>
  <w:num w:numId="123">
    <w:abstractNumId w:val="109"/>
  </w:num>
  <w:num w:numId="124">
    <w:abstractNumId w:val="117"/>
  </w:num>
  <w:num w:numId="125">
    <w:abstractNumId w:val="106"/>
  </w:num>
  <w:num w:numId="126">
    <w:abstractNumId w:val="39"/>
  </w:num>
  <w:num w:numId="127">
    <w:abstractNumId w:val="143"/>
  </w:num>
  <w:num w:numId="128">
    <w:abstractNumId w:val="81"/>
  </w:num>
  <w:num w:numId="129">
    <w:abstractNumId w:val="151"/>
  </w:num>
  <w:num w:numId="130">
    <w:abstractNumId w:val="150"/>
  </w:num>
  <w:num w:numId="131">
    <w:abstractNumId w:val="110"/>
  </w:num>
  <w:num w:numId="132">
    <w:abstractNumId w:val="149"/>
  </w:num>
  <w:num w:numId="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9"/>
  </w:num>
  <w:num w:numId="13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4"/>
  </w:num>
  <w:num w:numId="140">
    <w:abstractNumId w:val="80"/>
  </w:num>
  <w:num w:numId="141">
    <w:abstractNumId w:val="95"/>
  </w:num>
  <w:num w:numId="142">
    <w:abstractNumId w:val="103"/>
  </w:num>
  <w:num w:numId="143">
    <w:abstractNumId w:val="134"/>
  </w:num>
  <w:num w:numId="144">
    <w:abstractNumId w:val="122"/>
  </w:num>
  <w:num w:numId="145">
    <w:abstractNumId w:val="40"/>
  </w:num>
  <w:num w:numId="146">
    <w:abstractNumId w:val="125"/>
  </w:num>
  <w:num w:numId="147">
    <w:abstractNumId w:val="4"/>
  </w:num>
  <w:num w:numId="148">
    <w:abstractNumId w:val="78"/>
    <w:lvlOverride w:ilvl="0">
      <w:startOverride w:val="1"/>
    </w:lvlOverride>
  </w:num>
  <w:num w:numId="149">
    <w:abstractNumId w:val="131"/>
  </w:num>
  <w:num w:numId="150">
    <w:abstractNumId w:val="94"/>
  </w:num>
  <w:num w:numId="151">
    <w:abstractNumId w:val="48"/>
  </w:num>
  <w:num w:numId="152">
    <w:abstractNumId w:val="94"/>
    <w:lvlOverride w:ilvl="0">
      <w:startOverride w:val="1"/>
    </w:lvlOverride>
  </w:num>
  <w:num w:numId="153">
    <w:abstractNumId w:val="94"/>
    <w:lvlOverride w:ilvl="0">
      <w:startOverride w:val="1"/>
    </w:lvlOverride>
  </w:num>
  <w:num w:numId="154">
    <w:abstractNumId w:val="94"/>
    <w:lvlOverride w:ilvl="0">
      <w:startOverride w:val="1"/>
    </w:lvlOverride>
  </w:num>
  <w:num w:numId="15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67"/>
  </w:num>
  <w:num w:numId="157">
    <w:abstractNumId w:val="85"/>
  </w:num>
  <w:num w:numId="158">
    <w:abstractNumId w:val="43"/>
  </w:num>
  <w:num w:numId="159">
    <w:abstractNumId w:val="94"/>
    <w:lvlOverride w:ilvl="0">
      <w:startOverride w:val="1"/>
    </w:lvlOverride>
  </w:num>
  <w:num w:numId="1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6"/>
  </w:num>
  <w:num w:numId="162">
    <w:abstractNumId w:val="136"/>
  </w:num>
  <w:num w:numId="163">
    <w:abstractNumId w:val="113"/>
  </w:num>
  <w:num w:numId="164">
    <w:abstractNumId w:val="94"/>
    <w:lvlOverride w:ilvl="0">
      <w:startOverride w:val="1"/>
    </w:lvlOverride>
  </w:num>
  <w:num w:numId="165">
    <w:abstractNumId w:val="94"/>
    <w:lvlOverride w:ilvl="0">
      <w:startOverride w:val="1"/>
    </w:lvlOverride>
  </w:num>
  <w:num w:numId="166">
    <w:abstractNumId w:val="77"/>
  </w:num>
  <w:num w:numId="167">
    <w:abstractNumId w:val="94"/>
    <w:lvlOverride w:ilvl="0">
      <w:startOverride w:val="1"/>
    </w:lvlOverride>
  </w:num>
  <w:num w:numId="168">
    <w:abstractNumId w:val="94"/>
  </w:num>
  <w:num w:numId="169">
    <w:abstractNumId w:val="94"/>
    <w:lvlOverride w:ilvl="0">
      <w:startOverride w:val="2"/>
    </w:lvlOverride>
  </w:num>
  <w:num w:numId="170">
    <w:abstractNumId w:val="94"/>
    <w:lvlOverride w:ilvl="0">
      <w:startOverride w:val="1"/>
    </w:lvlOverride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3B"/>
    <w:rsid w:val="00000491"/>
    <w:rsid w:val="000021E6"/>
    <w:rsid w:val="0000473A"/>
    <w:rsid w:val="00005EFD"/>
    <w:rsid w:val="00011D67"/>
    <w:rsid w:val="00013D38"/>
    <w:rsid w:val="00013E69"/>
    <w:rsid w:val="00016F95"/>
    <w:rsid w:val="00026255"/>
    <w:rsid w:val="00031335"/>
    <w:rsid w:val="00036659"/>
    <w:rsid w:val="00040037"/>
    <w:rsid w:val="00042DB9"/>
    <w:rsid w:val="000433EC"/>
    <w:rsid w:val="000437F4"/>
    <w:rsid w:val="000565FD"/>
    <w:rsid w:val="000600DC"/>
    <w:rsid w:val="000608AE"/>
    <w:rsid w:val="000638C4"/>
    <w:rsid w:val="00067544"/>
    <w:rsid w:val="000764F6"/>
    <w:rsid w:val="00080FBC"/>
    <w:rsid w:val="000811B5"/>
    <w:rsid w:val="0008610B"/>
    <w:rsid w:val="00091E4E"/>
    <w:rsid w:val="00095D25"/>
    <w:rsid w:val="000A08F5"/>
    <w:rsid w:val="000A0C67"/>
    <w:rsid w:val="000A7992"/>
    <w:rsid w:val="000B3878"/>
    <w:rsid w:val="000B7FE8"/>
    <w:rsid w:val="000C2141"/>
    <w:rsid w:val="000C3768"/>
    <w:rsid w:val="000D6A9E"/>
    <w:rsid w:val="000D7704"/>
    <w:rsid w:val="000E03D6"/>
    <w:rsid w:val="000E1198"/>
    <w:rsid w:val="000E3BDA"/>
    <w:rsid w:val="000E4AA8"/>
    <w:rsid w:val="000E6A92"/>
    <w:rsid w:val="000F13D9"/>
    <w:rsid w:val="000F1484"/>
    <w:rsid w:val="000F2B65"/>
    <w:rsid w:val="000F3A99"/>
    <w:rsid w:val="000F65A0"/>
    <w:rsid w:val="00102B6A"/>
    <w:rsid w:val="001052C2"/>
    <w:rsid w:val="00107D5F"/>
    <w:rsid w:val="00121C82"/>
    <w:rsid w:val="001230B2"/>
    <w:rsid w:val="00132BA1"/>
    <w:rsid w:val="00133102"/>
    <w:rsid w:val="00135C73"/>
    <w:rsid w:val="00137930"/>
    <w:rsid w:val="00140BAF"/>
    <w:rsid w:val="001477DE"/>
    <w:rsid w:val="0015681B"/>
    <w:rsid w:val="001610A7"/>
    <w:rsid w:val="001622EF"/>
    <w:rsid w:val="00170D75"/>
    <w:rsid w:val="001854B9"/>
    <w:rsid w:val="001922B2"/>
    <w:rsid w:val="0019434A"/>
    <w:rsid w:val="001962D7"/>
    <w:rsid w:val="001A1250"/>
    <w:rsid w:val="001A1355"/>
    <w:rsid w:val="001A13EE"/>
    <w:rsid w:val="001A2D93"/>
    <w:rsid w:val="001A4D53"/>
    <w:rsid w:val="001B064C"/>
    <w:rsid w:val="001B16BF"/>
    <w:rsid w:val="001B38E9"/>
    <w:rsid w:val="001B5502"/>
    <w:rsid w:val="001C53FE"/>
    <w:rsid w:val="001C5990"/>
    <w:rsid w:val="001C5E2C"/>
    <w:rsid w:val="001D59C2"/>
    <w:rsid w:val="001D73AF"/>
    <w:rsid w:val="001E1166"/>
    <w:rsid w:val="001E3177"/>
    <w:rsid w:val="001E32B3"/>
    <w:rsid w:val="001E352F"/>
    <w:rsid w:val="001F20D7"/>
    <w:rsid w:val="001F3036"/>
    <w:rsid w:val="002032E7"/>
    <w:rsid w:val="00203FC1"/>
    <w:rsid w:val="00206B5C"/>
    <w:rsid w:val="002114C7"/>
    <w:rsid w:val="0021220E"/>
    <w:rsid w:val="0022161D"/>
    <w:rsid w:val="0022563D"/>
    <w:rsid w:val="00230897"/>
    <w:rsid w:val="002320A0"/>
    <w:rsid w:val="00241344"/>
    <w:rsid w:val="002430C9"/>
    <w:rsid w:val="00251EC2"/>
    <w:rsid w:val="00253046"/>
    <w:rsid w:val="002708D0"/>
    <w:rsid w:val="002830DA"/>
    <w:rsid w:val="002864A8"/>
    <w:rsid w:val="00286AA7"/>
    <w:rsid w:val="00291137"/>
    <w:rsid w:val="00291DFD"/>
    <w:rsid w:val="00296D58"/>
    <w:rsid w:val="002A336E"/>
    <w:rsid w:val="002A36EE"/>
    <w:rsid w:val="002A79FF"/>
    <w:rsid w:val="002B2B0F"/>
    <w:rsid w:val="002B3ADD"/>
    <w:rsid w:val="002C418B"/>
    <w:rsid w:val="002D51A9"/>
    <w:rsid w:val="002D6F83"/>
    <w:rsid w:val="002E41DE"/>
    <w:rsid w:val="002E4AEC"/>
    <w:rsid w:val="002F4543"/>
    <w:rsid w:val="003006AD"/>
    <w:rsid w:val="00300C81"/>
    <w:rsid w:val="00302A93"/>
    <w:rsid w:val="003120B9"/>
    <w:rsid w:val="00321A04"/>
    <w:rsid w:val="003313BA"/>
    <w:rsid w:val="00331564"/>
    <w:rsid w:val="0033245C"/>
    <w:rsid w:val="00336272"/>
    <w:rsid w:val="0034095A"/>
    <w:rsid w:val="00341F8F"/>
    <w:rsid w:val="00350ABF"/>
    <w:rsid w:val="00354903"/>
    <w:rsid w:val="00361067"/>
    <w:rsid w:val="003613B1"/>
    <w:rsid w:val="0036294D"/>
    <w:rsid w:val="00364371"/>
    <w:rsid w:val="0038115B"/>
    <w:rsid w:val="00390E18"/>
    <w:rsid w:val="00390F67"/>
    <w:rsid w:val="0039343C"/>
    <w:rsid w:val="00393AB2"/>
    <w:rsid w:val="003963B7"/>
    <w:rsid w:val="00397E1E"/>
    <w:rsid w:val="003A2FC9"/>
    <w:rsid w:val="003A352B"/>
    <w:rsid w:val="003A7EA3"/>
    <w:rsid w:val="003B05BD"/>
    <w:rsid w:val="003B1334"/>
    <w:rsid w:val="003B367E"/>
    <w:rsid w:val="003B39D3"/>
    <w:rsid w:val="003B6E99"/>
    <w:rsid w:val="003B7C79"/>
    <w:rsid w:val="003C4691"/>
    <w:rsid w:val="003C4D2E"/>
    <w:rsid w:val="003C54E6"/>
    <w:rsid w:val="003E6401"/>
    <w:rsid w:val="003F7204"/>
    <w:rsid w:val="004113CA"/>
    <w:rsid w:val="004175E3"/>
    <w:rsid w:val="00420D3B"/>
    <w:rsid w:val="00422FE4"/>
    <w:rsid w:val="00423F78"/>
    <w:rsid w:val="004247EE"/>
    <w:rsid w:val="0043500C"/>
    <w:rsid w:val="004441F8"/>
    <w:rsid w:val="00450312"/>
    <w:rsid w:val="00450605"/>
    <w:rsid w:val="00451E58"/>
    <w:rsid w:val="0046554C"/>
    <w:rsid w:val="00465A34"/>
    <w:rsid w:val="00465B48"/>
    <w:rsid w:val="0047321C"/>
    <w:rsid w:val="00476043"/>
    <w:rsid w:val="004814EA"/>
    <w:rsid w:val="004859A5"/>
    <w:rsid w:val="0049233F"/>
    <w:rsid w:val="004A04CD"/>
    <w:rsid w:val="004A2E44"/>
    <w:rsid w:val="004A4951"/>
    <w:rsid w:val="004A6E19"/>
    <w:rsid w:val="004C031F"/>
    <w:rsid w:val="004C7ED1"/>
    <w:rsid w:val="004E1482"/>
    <w:rsid w:val="004E1962"/>
    <w:rsid w:val="004F5B93"/>
    <w:rsid w:val="004F7202"/>
    <w:rsid w:val="00502BC0"/>
    <w:rsid w:val="005072A8"/>
    <w:rsid w:val="005108A9"/>
    <w:rsid w:val="0053089C"/>
    <w:rsid w:val="00532482"/>
    <w:rsid w:val="0054012F"/>
    <w:rsid w:val="00541681"/>
    <w:rsid w:val="00541DCC"/>
    <w:rsid w:val="00552472"/>
    <w:rsid w:val="0055581F"/>
    <w:rsid w:val="005613A3"/>
    <w:rsid w:val="00562442"/>
    <w:rsid w:val="0056746E"/>
    <w:rsid w:val="005732CF"/>
    <w:rsid w:val="00580D31"/>
    <w:rsid w:val="00582075"/>
    <w:rsid w:val="00591048"/>
    <w:rsid w:val="005926ED"/>
    <w:rsid w:val="00596E6F"/>
    <w:rsid w:val="005A0A8D"/>
    <w:rsid w:val="005A32D6"/>
    <w:rsid w:val="005A4920"/>
    <w:rsid w:val="005A5A5B"/>
    <w:rsid w:val="005A6B32"/>
    <w:rsid w:val="005B0593"/>
    <w:rsid w:val="005C5DE7"/>
    <w:rsid w:val="005C6C30"/>
    <w:rsid w:val="005C754E"/>
    <w:rsid w:val="005D22DD"/>
    <w:rsid w:val="005F042A"/>
    <w:rsid w:val="005F0510"/>
    <w:rsid w:val="005F0AE1"/>
    <w:rsid w:val="005F25D6"/>
    <w:rsid w:val="00612D77"/>
    <w:rsid w:val="0061577F"/>
    <w:rsid w:val="00620F86"/>
    <w:rsid w:val="00624B63"/>
    <w:rsid w:val="006313B4"/>
    <w:rsid w:val="00632814"/>
    <w:rsid w:val="00632FE6"/>
    <w:rsid w:val="00635855"/>
    <w:rsid w:val="006425E1"/>
    <w:rsid w:val="006441CB"/>
    <w:rsid w:val="0064624C"/>
    <w:rsid w:val="00646F9D"/>
    <w:rsid w:val="00656575"/>
    <w:rsid w:val="006626D7"/>
    <w:rsid w:val="006650AE"/>
    <w:rsid w:val="006664C0"/>
    <w:rsid w:val="00670E25"/>
    <w:rsid w:val="00677F55"/>
    <w:rsid w:val="00681D58"/>
    <w:rsid w:val="006858C1"/>
    <w:rsid w:val="00685BD8"/>
    <w:rsid w:val="00691202"/>
    <w:rsid w:val="0069496B"/>
    <w:rsid w:val="006B1F8C"/>
    <w:rsid w:val="006B73E4"/>
    <w:rsid w:val="006C0A6B"/>
    <w:rsid w:val="006C1E80"/>
    <w:rsid w:val="006C40F9"/>
    <w:rsid w:val="006D1EDE"/>
    <w:rsid w:val="006E7D64"/>
    <w:rsid w:val="006F008D"/>
    <w:rsid w:val="006F0265"/>
    <w:rsid w:val="006F07F7"/>
    <w:rsid w:val="006F6EA7"/>
    <w:rsid w:val="00707E14"/>
    <w:rsid w:val="00711D4F"/>
    <w:rsid w:val="00714156"/>
    <w:rsid w:val="0071470E"/>
    <w:rsid w:val="0071593A"/>
    <w:rsid w:val="00723F2B"/>
    <w:rsid w:val="007320F8"/>
    <w:rsid w:val="00734C04"/>
    <w:rsid w:val="00742BB7"/>
    <w:rsid w:val="00745E24"/>
    <w:rsid w:val="00750FA6"/>
    <w:rsid w:val="00756A65"/>
    <w:rsid w:val="00757244"/>
    <w:rsid w:val="00765DAC"/>
    <w:rsid w:val="00766279"/>
    <w:rsid w:val="00777014"/>
    <w:rsid w:val="00785E37"/>
    <w:rsid w:val="0078642A"/>
    <w:rsid w:val="00792C11"/>
    <w:rsid w:val="007959BA"/>
    <w:rsid w:val="00796BD4"/>
    <w:rsid w:val="007A4F14"/>
    <w:rsid w:val="007C1DBC"/>
    <w:rsid w:val="007C2D86"/>
    <w:rsid w:val="007D794E"/>
    <w:rsid w:val="007E044A"/>
    <w:rsid w:val="007E2537"/>
    <w:rsid w:val="007E5CCB"/>
    <w:rsid w:val="007F2B1A"/>
    <w:rsid w:val="00823902"/>
    <w:rsid w:val="00823BC2"/>
    <w:rsid w:val="008322EB"/>
    <w:rsid w:val="0083391B"/>
    <w:rsid w:val="00840E6A"/>
    <w:rsid w:val="008536EF"/>
    <w:rsid w:val="00871900"/>
    <w:rsid w:val="00872F8C"/>
    <w:rsid w:val="00881B89"/>
    <w:rsid w:val="00884A04"/>
    <w:rsid w:val="00895E62"/>
    <w:rsid w:val="008B517E"/>
    <w:rsid w:val="008B776C"/>
    <w:rsid w:val="008C4D13"/>
    <w:rsid w:val="008D29A7"/>
    <w:rsid w:val="008D56B5"/>
    <w:rsid w:val="008D6794"/>
    <w:rsid w:val="008E1541"/>
    <w:rsid w:val="008E194E"/>
    <w:rsid w:val="008E2076"/>
    <w:rsid w:val="008F2F0F"/>
    <w:rsid w:val="008F37B6"/>
    <w:rsid w:val="00902DB7"/>
    <w:rsid w:val="00903387"/>
    <w:rsid w:val="009055D6"/>
    <w:rsid w:val="00913037"/>
    <w:rsid w:val="00916408"/>
    <w:rsid w:val="00923130"/>
    <w:rsid w:val="0093413D"/>
    <w:rsid w:val="009419F4"/>
    <w:rsid w:val="009472D6"/>
    <w:rsid w:val="00947524"/>
    <w:rsid w:val="00962293"/>
    <w:rsid w:val="00964173"/>
    <w:rsid w:val="00967EDB"/>
    <w:rsid w:val="00976873"/>
    <w:rsid w:val="009803DF"/>
    <w:rsid w:val="00981A17"/>
    <w:rsid w:val="00985719"/>
    <w:rsid w:val="009A22E3"/>
    <w:rsid w:val="009A36FA"/>
    <w:rsid w:val="009A5A0B"/>
    <w:rsid w:val="009A6FA2"/>
    <w:rsid w:val="009A7022"/>
    <w:rsid w:val="009A7C6F"/>
    <w:rsid w:val="009A7F49"/>
    <w:rsid w:val="009B3B97"/>
    <w:rsid w:val="009C1916"/>
    <w:rsid w:val="009C2F07"/>
    <w:rsid w:val="009C3314"/>
    <w:rsid w:val="009C3EA4"/>
    <w:rsid w:val="009D4274"/>
    <w:rsid w:val="009E0F3B"/>
    <w:rsid w:val="009E193E"/>
    <w:rsid w:val="009E7ACF"/>
    <w:rsid w:val="009F4A61"/>
    <w:rsid w:val="009F5EDF"/>
    <w:rsid w:val="009F6AEC"/>
    <w:rsid w:val="00A0006C"/>
    <w:rsid w:val="00A02AA3"/>
    <w:rsid w:val="00A04177"/>
    <w:rsid w:val="00A057C0"/>
    <w:rsid w:val="00A1469D"/>
    <w:rsid w:val="00A31855"/>
    <w:rsid w:val="00A375BF"/>
    <w:rsid w:val="00A40ACB"/>
    <w:rsid w:val="00A50278"/>
    <w:rsid w:val="00A60AE8"/>
    <w:rsid w:val="00A67011"/>
    <w:rsid w:val="00A734AC"/>
    <w:rsid w:val="00A95A64"/>
    <w:rsid w:val="00A9613B"/>
    <w:rsid w:val="00AA08CE"/>
    <w:rsid w:val="00AB1D42"/>
    <w:rsid w:val="00AB3420"/>
    <w:rsid w:val="00AB3C1D"/>
    <w:rsid w:val="00AC1C97"/>
    <w:rsid w:val="00AC48B4"/>
    <w:rsid w:val="00AD005F"/>
    <w:rsid w:val="00AD01A0"/>
    <w:rsid w:val="00AD0625"/>
    <w:rsid w:val="00AE0DB7"/>
    <w:rsid w:val="00AE65F9"/>
    <w:rsid w:val="00AF0B65"/>
    <w:rsid w:val="00AF275D"/>
    <w:rsid w:val="00AF63C8"/>
    <w:rsid w:val="00AF7B8C"/>
    <w:rsid w:val="00B05174"/>
    <w:rsid w:val="00B21C2D"/>
    <w:rsid w:val="00B264CB"/>
    <w:rsid w:val="00B333C1"/>
    <w:rsid w:val="00B40D14"/>
    <w:rsid w:val="00B46C84"/>
    <w:rsid w:val="00B50F19"/>
    <w:rsid w:val="00B522A0"/>
    <w:rsid w:val="00B5370D"/>
    <w:rsid w:val="00B55AB6"/>
    <w:rsid w:val="00B56874"/>
    <w:rsid w:val="00B56B1A"/>
    <w:rsid w:val="00B600C8"/>
    <w:rsid w:val="00B6308F"/>
    <w:rsid w:val="00B65D02"/>
    <w:rsid w:val="00B81863"/>
    <w:rsid w:val="00B83BCA"/>
    <w:rsid w:val="00B8478C"/>
    <w:rsid w:val="00B84BD8"/>
    <w:rsid w:val="00B8637C"/>
    <w:rsid w:val="00B9552D"/>
    <w:rsid w:val="00BA4E9E"/>
    <w:rsid w:val="00BB2283"/>
    <w:rsid w:val="00BB5B5A"/>
    <w:rsid w:val="00BC1473"/>
    <w:rsid w:val="00BC2815"/>
    <w:rsid w:val="00BE137D"/>
    <w:rsid w:val="00BE1612"/>
    <w:rsid w:val="00BF03B1"/>
    <w:rsid w:val="00BF2DC9"/>
    <w:rsid w:val="00BF664F"/>
    <w:rsid w:val="00C00166"/>
    <w:rsid w:val="00C0017D"/>
    <w:rsid w:val="00C024BD"/>
    <w:rsid w:val="00C10BEC"/>
    <w:rsid w:val="00C145DB"/>
    <w:rsid w:val="00C15A25"/>
    <w:rsid w:val="00C21F72"/>
    <w:rsid w:val="00C26085"/>
    <w:rsid w:val="00C37AF3"/>
    <w:rsid w:val="00C52B94"/>
    <w:rsid w:val="00C535DD"/>
    <w:rsid w:val="00C5418C"/>
    <w:rsid w:val="00C549B1"/>
    <w:rsid w:val="00C56024"/>
    <w:rsid w:val="00C602DE"/>
    <w:rsid w:val="00C67106"/>
    <w:rsid w:val="00C7276A"/>
    <w:rsid w:val="00C74BC0"/>
    <w:rsid w:val="00C818D7"/>
    <w:rsid w:val="00C84009"/>
    <w:rsid w:val="00C848AF"/>
    <w:rsid w:val="00C93D53"/>
    <w:rsid w:val="00C942FC"/>
    <w:rsid w:val="00C94ABA"/>
    <w:rsid w:val="00C96C87"/>
    <w:rsid w:val="00CB114D"/>
    <w:rsid w:val="00CD6870"/>
    <w:rsid w:val="00CF6676"/>
    <w:rsid w:val="00CF6753"/>
    <w:rsid w:val="00D0648C"/>
    <w:rsid w:val="00D12655"/>
    <w:rsid w:val="00D13A81"/>
    <w:rsid w:val="00D27FF5"/>
    <w:rsid w:val="00D343B9"/>
    <w:rsid w:val="00D44C81"/>
    <w:rsid w:val="00D47022"/>
    <w:rsid w:val="00D510CE"/>
    <w:rsid w:val="00D543C3"/>
    <w:rsid w:val="00D56D9D"/>
    <w:rsid w:val="00D6314E"/>
    <w:rsid w:val="00D726CC"/>
    <w:rsid w:val="00D75C7C"/>
    <w:rsid w:val="00D762B8"/>
    <w:rsid w:val="00D80003"/>
    <w:rsid w:val="00D83187"/>
    <w:rsid w:val="00D8397E"/>
    <w:rsid w:val="00D90329"/>
    <w:rsid w:val="00D90B8C"/>
    <w:rsid w:val="00D92EF0"/>
    <w:rsid w:val="00DA583B"/>
    <w:rsid w:val="00DA61AD"/>
    <w:rsid w:val="00DB66EC"/>
    <w:rsid w:val="00DB7301"/>
    <w:rsid w:val="00DC2B4E"/>
    <w:rsid w:val="00DC5C9E"/>
    <w:rsid w:val="00DD2D25"/>
    <w:rsid w:val="00DD3A09"/>
    <w:rsid w:val="00DD4B4D"/>
    <w:rsid w:val="00DD681C"/>
    <w:rsid w:val="00DE1FD1"/>
    <w:rsid w:val="00DE7210"/>
    <w:rsid w:val="00DF1D95"/>
    <w:rsid w:val="00DF3571"/>
    <w:rsid w:val="00E1256A"/>
    <w:rsid w:val="00E12B22"/>
    <w:rsid w:val="00E1520E"/>
    <w:rsid w:val="00E24379"/>
    <w:rsid w:val="00E2488C"/>
    <w:rsid w:val="00E265CD"/>
    <w:rsid w:val="00E36180"/>
    <w:rsid w:val="00E3734F"/>
    <w:rsid w:val="00E40E03"/>
    <w:rsid w:val="00E43591"/>
    <w:rsid w:val="00E4430E"/>
    <w:rsid w:val="00E60116"/>
    <w:rsid w:val="00E606A9"/>
    <w:rsid w:val="00E637DA"/>
    <w:rsid w:val="00E6436F"/>
    <w:rsid w:val="00E6684D"/>
    <w:rsid w:val="00E672E0"/>
    <w:rsid w:val="00E7634C"/>
    <w:rsid w:val="00E85639"/>
    <w:rsid w:val="00E87AC6"/>
    <w:rsid w:val="00E928D5"/>
    <w:rsid w:val="00E952D6"/>
    <w:rsid w:val="00EA314E"/>
    <w:rsid w:val="00EA3B72"/>
    <w:rsid w:val="00EA45A3"/>
    <w:rsid w:val="00EC4C3D"/>
    <w:rsid w:val="00ED20C3"/>
    <w:rsid w:val="00ED2401"/>
    <w:rsid w:val="00ED318E"/>
    <w:rsid w:val="00ED40B5"/>
    <w:rsid w:val="00EF345F"/>
    <w:rsid w:val="00F04A84"/>
    <w:rsid w:val="00F04F07"/>
    <w:rsid w:val="00F136A4"/>
    <w:rsid w:val="00F14B7E"/>
    <w:rsid w:val="00F31BDD"/>
    <w:rsid w:val="00F34440"/>
    <w:rsid w:val="00F37ED7"/>
    <w:rsid w:val="00F4087A"/>
    <w:rsid w:val="00F53228"/>
    <w:rsid w:val="00F64764"/>
    <w:rsid w:val="00F660AA"/>
    <w:rsid w:val="00F75140"/>
    <w:rsid w:val="00F84CEC"/>
    <w:rsid w:val="00F85033"/>
    <w:rsid w:val="00F9059D"/>
    <w:rsid w:val="00F90CEB"/>
    <w:rsid w:val="00F92CB6"/>
    <w:rsid w:val="00F936A6"/>
    <w:rsid w:val="00FA7BF1"/>
    <w:rsid w:val="00FB0780"/>
    <w:rsid w:val="00FB4B10"/>
    <w:rsid w:val="00FB615C"/>
    <w:rsid w:val="00FC3038"/>
    <w:rsid w:val="00FC76C0"/>
    <w:rsid w:val="00FD354A"/>
    <w:rsid w:val="00FE32D9"/>
    <w:rsid w:val="00FF038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5A16F"/>
  <w15:docId w15:val="{EB478AC4-72B8-44C0-9D3A-800B656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8F"/>
  </w:style>
  <w:style w:type="paragraph" w:styleId="Heading3">
    <w:name w:val="heading 3"/>
    <w:basedOn w:val="Normal"/>
    <w:next w:val="Normal"/>
    <w:qFormat/>
    <w:rsid w:val="00341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1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2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8478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5CD"/>
    <w:pPr>
      <w:tabs>
        <w:tab w:val="left" w:pos="3960"/>
        <w:tab w:val="left" w:pos="6210"/>
        <w:tab w:val="left" w:pos="6660"/>
        <w:tab w:val="left" w:pos="7020"/>
        <w:tab w:val="left" w:pos="8100"/>
        <w:tab w:val="left" w:pos="9000"/>
      </w:tabs>
      <w:ind w:left="720"/>
      <w:jc w:val="right"/>
    </w:pPr>
    <w:rPr>
      <w:b/>
      <w:sz w:val="22"/>
      <w:szCs w:val="22"/>
    </w:rPr>
  </w:style>
  <w:style w:type="paragraph" w:styleId="Footer">
    <w:name w:val="footer"/>
    <w:basedOn w:val="Normal"/>
    <w:link w:val="FooterChar"/>
    <w:uiPriority w:val="99"/>
    <w:rsid w:val="00341F8F"/>
    <w:pPr>
      <w:tabs>
        <w:tab w:val="center" w:pos="4320"/>
        <w:tab w:val="right" w:pos="8640"/>
      </w:tabs>
    </w:pPr>
  </w:style>
  <w:style w:type="paragraph" w:customStyle="1" w:styleId="Body-BSA-AML">
    <w:name w:val="Body-BSA-AML"/>
    <w:link w:val="Body-BSA-AMLChar"/>
    <w:rsid w:val="00341F8F"/>
    <w:pPr>
      <w:tabs>
        <w:tab w:val="left" w:pos="360"/>
      </w:tabs>
      <w:spacing w:after="200"/>
    </w:pPr>
    <w:rPr>
      <w:sz w:val="24"/>
    </w:rPr>
  </w:style>
  <w:style w:type="character" w:customStyle="1" w:styleId="Head7-BSA-AMLCharChar">
    <w:name w:val="Head 7-BSA-AML Char Char"/>
    <w:basedOn w:val="DefaultParagraphFont"/>
    <w:rsid w:val="00341F8F"/>
    <w:rPr>
      <w:b/>
      <w:sz w:val="24"/>
      <w:szCs w:val="24"/>
      <w:lang w:val="en-US" w:eastAsia="en-US" w:bidi="ar-SA"/>
    </w:rPr>
  </w:style>
  <w:style w:type="character" w:customStyle="1" w:styleId="Body-BSA-AMLChar">
    <w:name w:val="Body-BSA-AML Char"/>
    <w:basedOn w:val="DefaultParagraphFont"/>
    <w:link w:val="Body-BSA-AML"/>
    <w:rsid w:val="00341F8F"/>
    <w:rPr>
      <w:sz w:val="24"/>
      <w:lang w:val="en-US" w:eastAsia="en-US" w:bidi="ar-SA"/>
    </w:rPr>
  </w:style>
  <w:style w:type="paragraph" w:customStyle="1" w:styleId="Head3-BSA-AML">
    <w:name w:val="Head 3-BSA-AML"/>
    <w:basedOn w:val="Heading3"/>
    <w:next w:val="Body-BSA-AML"/>
    <w:rsid w:val="00341F8F"/>
    <w:pPr>
      <w:spacing w:before="120" w:after="240"/>
      <w:jc w:val="center"/>
    </w:pPr>
    <w:rPr>
      <w:rFonts w:ascii="Times New Roman" w:hAnsi="Times New Roman"/>
      <w:sz w:val="44"/>
    </w:rPr>
  </w:style>
  <w:style w:type="paragraph" w:customStyle="1" w:styleId="Head4-BSA-AML">
    <w:name w:val="Head 4-BSA-AML"/>
    <w:basedOn w:val="Heading4"/>
    <w:next w:val="Body-BSA-AML"/>
    <w:link w:val="Head4-BSA-AMLChar"/>
    <w:rsid w:val="00341F8F"/>
    <w:pPr>
      <w:tabs>
        <w:tab w:val="left" w:pos="360"/>
      </w:tabs>
      <w:spacing w:before="0" w:after="200"/>
    </w:pPr>
    <w:rPr>
      <w:sz w:val="36"/>
    </w:rPr>
  </w:style>
  <w:style w:type="paragraph" w:customStyle="1" w:styleId="BulletlistBSA-AML">
    <w:name w:val="Bullet list (BSA-AML)"/>
    <w:next w:val="Body-BSA-AML"/>
    <w:link w:val="BulletlistBSA-AMLCharChar"/>
    <w:rsid w:val="00341F8F"/>
    <w:pPr>
      <w:numPr>
        <w:numId w:val="1"/>
      </w:numPr>
      <w:spacing w:after="200"/>
    </w:pPr>
    <w:rPr>
      <w:sz w:val="24"/>
    </w:rPr>
  </w:style>
  <w:style w:type="character" w:customStyle="1" w:styleId="BulletlistBSA-AMLCharChar">
    <w:name w:val="Bullet list (BSA-AML) Char Char"/>
    <w:basedOn w:val="DefaultParagraphFont"/>
    <w:link w:val="BulletlistBSA-AML"/>
    <w:rsid w:val="00341F8F"/>
    <w:rPr>
      <w:sz w:val="24"/>
    </w:rPr>
  </w:style>
  <w:style w:type="paragraph" w:customStyle="1" w:styleId="Numberedlist-BSA-AML">
    <w:name w:val="Numbered list-BSA-AML"/>
    <w:basedOn w:val="BulletlistBSA-AML"/>
    <w:next w:val="Body-BSA-AML"/>
    <w:rsid w:val="00341F8F"/>
    <w:pPr>
      <w:numPr>
        <w:numId w:val="2"/>
      </w:numPr>
    </w:pPr>
    <w:rPr>
      <w:szCs w:val="24"/>
    </w:rPr>
  </w:style>
  <w:style w:type="character" w:customStyle="1" w:styleId="Bodyindent-BSA-AMLChar">
    <w:name w:val="Body indent-BSA-AML Char"/>
    <w:basedOn w:val="DefaultParagraphFont"/>
    <w:rsid w:val="00341F8F"/>
    <w:rPr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34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BSA-AMLList">
    <w:name w:val="Numbered BSA-AML List"/>
    <w:basedOn w:val="Normal"/>
    <w:next w:val="Body-BSA-AML"/>
    <w:link w:val="NumberedBSA-AMLListChar"/>
    <w:rsid w:val="00341F8F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341F8F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3A7EA3"/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3A7EA3"/>
    <w:pPr>
      <w:tabs>
        <w:tab w:val="left" w:pos="360"/>
      </w:tabs>
      <w:spacing w:after="200"/>
      <w:ind w:left="720"/>
    </w:pPr>
    <w:rPr>
      <w:sz w:val="24"/>
    </w:rPr>
  </w:style>
  <w:style w:type="paragraph" w:customStyle="1" w:styleId="Bodyindent-BSA-AML">
    <w:name w:val="Body indent-BSA-AML"/>
    <w:basedOn w:val="Body-BSA-AML"/>
    <w:next w:val="Body-BSA-AML"/>
    <w:rsid w:val="003A7EA3"/>
    <w:pPr>
      <w:ind w:left="360"/>
    </w:pPr>
  </w:style>
  <w:style w:type="paragraph" w:styleId="ListBullet">
    <w:name w:val="List Bullet"/>
    <w:basedOn w:val="Normal"/>
    <w:autoRedefine/>
    <w:rsid w:val="003A7EA3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semiHidden/>
    <w:rsid w:val="004175E3"/>
    <w:rPr>
      <w:rFonts w:ascii="Tahoma" w:hAnsi="Tahoma" w:cs="Tahoma"/>
      <w:sz w:val="16"/>
      <w:szCs w:val="16"/>
    </w:rPr>
  </w:style>
  <w:style w:type="paragraph" w:customStyle="1" w:styleId="Checklist-BSA-AML">
    <w:name w:val="Checklist-BSA-AML"/>
    <w:basedOn w:val="BulletlistBSA-AML"/>
    <w:next w:val="Body-BSA-AML"/>
    <w:rsid w:val="00532482"/>
    <w:pPr>
      <w:numPr>
        <w:numId w:val="3"/>
      </w:numPr>
    </w:pPr>
  </w:style>
  <w:style w:type="character" w:styleId="FootnoteReference">
    <w:name w:val="footnote reference"/>
    <w:aliases w:val="Footnote Reference-BSA-AML,Footnote Reference BSA-AML Manual,Footnote Reference-BSA-AML1,Footnote Reference-BSA-AML2"/>
    <w:basedOn w:val="DefaultParagraphFont"/>
    <w:uiPriority w:val="99"/>
    <w:qFormat/>
    <w:rsid w:val="00D80003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D80003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D80003"/>
    <w:rPr>
      <w:lang w:val="en-US" w:eastAsia="en-US" w:bidi="ar-SA"/>
    </w:rPr>
  </w:style>
  <w:style w:type="paragraph" w:styleId="FootnoteText">
    <w:name w:val="footnote text"/>
    <w:aliases w:val="BSA Manual Footnote Text"/>
    <w:basedOn w:val="Normal"/>
    <w:link w:val="FootnoteTextChar"/>
    <w:uiPriority w:val="99"/>
    <w:rsid w:val="00D80003"/>
  </w:style>
  <w:style w:type="character" w:customStyle="1" w:styleId="FootnoteTextChar">
    <w:name w:val="Footnote Text Char"/>
    <w:aliases w:val="BSA Manual Footnote Text Char1"/>
    <w:basedOn w:val="DefaultParagraphFont"/>
    <w:link w:val="FootnoteText"/>
    <w:uiPriority w:val="99"/>
    <w:rsid w:val="00361067"/>
    <w:rPr>
      <w:lang w:val="en-US" w:eastAsia="en-US" w:bidi="ar-SA"/>
    </w:rPr>
  </w:style>
  <w:style w:type="paragraph" w:customStyle="1" w:styleId="Bullet-3rdlevelBSA-AML">
    <w:name w:val="Bullet-3rd level BSA-AML"/>
    <w:basedOn w:val="BulletlistBSA-AML"/>
    <w:next w:val="Body-BSA-AML"/>
    <w:rsid w:val="009A7F49"/>
    <w:pPr>
      <w:widowControl w:val="0"/>
      <w:numPr>
        <w:ilvl w:val="1"/>
        <w:numId w:val="9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5-BSA-AML">
    <w:name w:val="Head 5-BSA-AML"/>
    <w:basedOn w:val="Heading5"/>
    <w:next w:val="Body-BSA-AML"/>
    <w:link w:val="Head5-BSA-AMLChar"/>
    <w:rsid w:val="005926ED"/>
    <w:pPr>
      <w:keepNext/>
      <w:tabs>
        <w:tab w:val="left" w:pos="360"/>
      </w:tabs>
      <w:spacing w:before="0" w:after="200"/>
    </w:pPr>
    <w:rPr>
      <w:sz w:val="32"/>
    </w:rPr>
  </w:style>
  <w:style w:type="character" w:customStyle="1" w:styleId="Head5-BSA-AMLChar">
    <w:name w:val="Head 5-BSA-AML Char"/>
    <w:basedOn w:val="DefaultParagraphFont"/>
    <w:link w:val="Head5-BSA-AML"/>
    <w:rsid w:val="005926ED"/>
    <w:rPr>
      <w:b/>
      <w:bCs/>
      <w:i/>
      <w:iCs/>
      <w:sz w:val="32"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2032E7"/>
    <w:rPr>
      <w:color w:val="0000FF"/>
      <w:u w:val="single"/>
    </w:rPr>
  </w:style>
  <w:style w:type="paragraph" w:customStyle="1" w:styleId="Head7-BSA-AML">
    <w:name w:val="Head 7-BSA-AML"/>
    <w:basedOn w:val="Heading7"/>
    <w:next w:val="Body-BSA-AML"/>
    <w:link w:val="Head7-BSA-AMLChar"/>
    <w:rsid w:val="00B8478C"/>
    <w:pPr>
      <w:spacing w:before="0" w:after="0"/>
    </w:pPr>
    <w:rPr>
      <w:b/>
    </w:rPr>
  </w:style>
  <w:style w:type="character" w:customStyle="1" w:styleId="Head7-BSA-AMLChar">
    <w:name w:val="Head 7-BSA-AML Char"/>
    <w:basedOn w:val="DefaultParagraphFont"/>
    <w:link w:val="Head7-BSA-AML"/>
    <w:rsid w:val="00B8478C"/>
    <w:rPr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D90329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0329"/>
    <w:rPr>
      <w:sz w:val="24"/>
      <w:lang w:val="en-US" w:eastAsia="en-US" w:bidi="ar-SA"/>
    </w:rPr>
  </w:style>
  <w:style w:type="paragraph" w:customStyle="1" w:styleId="Bulletinfootnote-1stlevel">
    <w:name w:val="Bullet in footnote-1st level"/>
    <w:basedOn w:val="BulletlistBSA-AML"/>
    <w:next w:val="Bodyfootnote-BSA-AML"/>
    <w:rsid w:val="006858C1"/>
    <w:pPr>
      <w:numPr>
        <w:numId w:val="95"/>
      </w:numPr>
      <w:spacing w:after="60"/>
    </w:pPr>
    <w:rPr>
      <w:sz w:val="20"/>
    </w:rPr>
  </w:style>
  <w:style w:type="character" w:styleId="FollowedHyperlink">
    <w:name w:val="FollowedHyperlink"/>
    <w:basedOn w:val="DefaultParagraphFont"/>
    <w:uiPriority w:val="99"/>
    <w:rsid w:val="003A352B"/>
    <w:rPr>
      <w:color w:val="800080"/>
      <w:u w:val="single"/>
    </w:rPr>
  </w:style>
  <w:style w:type="paragraph" w:styleId="ListParagraph">
    <w:name w:val="List Paragraph"/>
    <w:basedOn w:val="Normal"/>
    <w:qFormat/>
    <w:rsid w:val="00390E18"/>
    <w:pPr>
      <w:ind w:left="720"/>
    </w:pPr>
    <w:rPr>
      <w:sz w:val="24"/>
      <w:szCs w:val="24"/>
    </w:rPr>
  </w:style>
  <w:style w:type="character" w:customStyle="1" w:styleId="FootnoteTextChar1">
    <w:name w:val="Footnote Text Char1"/>
    <w:aliases w:val="BSA Manual Footnote Text Char"/>
    <w:basedOn w:val="DefaultParagraphFont"/>
    <w:uiPriority w:val="99"/>
    <w:locked/>
    <w:rsid w:val="001D73AF"/>
    <w:rPr>
      <w:rFonts w:cs="Times New Roman"/>
      <w:lang w:val="en-US" w:eastAsia="en-US" w:bidi="ar-SA"/>
    </w:rPr>
  </w:style>
  <w:style w:type="character" w:customStyle="1" w:styleId="Bulletlist2ndlevel-BSA-AMLChar">
    <w:name w:val="Bullet list 2nd level-BSA-AML Char"/>
    <w:basedOn w:val="DefaultParagraphFont"/>
    <w:link w:val="Bulletlist2ndlevel-BSA-AML"/>
    <w:rsid w:val="001D73AF"/>
    <w:rPr>
      <w:sz w:val="24"/>
    </w:rPr>
  </w:style>
  <w:style w:type="character" w:customStyle="1" w:styleId="BodyTextChar1">
    <w:name w:val="Body Text Char1"/>
    <w:basedOn w:val="DefaultParagraphFont"/>
    <w:locked/>
    <w:rsid w:val="001D73AF"/>
    <w:rPr>
      <w:rFonts w:cs="Times New Roman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477DE"/>
  </w:style>
  <w:style w:type="character" w:styleId="CommentReference">
    <w:name w:val="annotation reference"/>
    <w:basedOn w:val="DefaultParagraphFont"/>
    <w:uiPriority w:val="99"/>
    <w:semiHidden/>
    <w:unhideWhenUsed/>
    <w:rsid w:val="003E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01"/>
    <w:rPr>
      <w:b/>
      <w:bCs/>
    </w:rPr>
  </w:style>
  <w:style w:type="paragraph" w:styleId="Revision">
    <w:name w:val="Revision"/>
    <w:hidden/>
    <w:uiPriority w:val="99"/>
    <w:semiHidden/>
    <w:rsid w:val="00095D25"/>
  </w:style>
  <w:style w:type="character" w:customStyle="1" w:styleId="HeaderChar">
    <w:name w:val="Header Char"/>
    <w:basedOn w:val="DefaultParagraphFont"/>
    <w:link w:val="Header"/>
    <w:uiPriority w:val="99"/>
    <w:rsid w:val="003C54E6"/>
    <w:rPr>
      <w:b/>
      <w:sz w:val="22"/>
      <w:szCs w:val="22"/>
    </w:rPr>
  </w:style>
  <w:style w:type="paragraph" w:styleId="NoSpacing">
    <w:name w:val="No Spacing"/>
    <w:link w:val="NoSpacingChar"/>
    <w:uiPriority w:val="1"/>
    <w:qFormat/>
    <w:rsid w:val="001A12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1250"/>
    <w:rPr>
      <w:rFonts w:asciiTheme="minorHAnsi" w:eastAsiaTheme="minorEastAsia" w:hAnsiTheme="minorHAnsi" w:cstheme="minorBidi"/>
      <w:sz w:val="22"/>
      <w:szCs w:val="22"/>
    </w:rPr>
  </w:style>
  <w:style w:type="paragraph" w:customStyle="1" w:styleId="Bullet1stLevelBSA-AMLManual">
    <w:name w:val="Bullet 1st Level BSA-AML Manual"/>
    <w:basedOn w:val="Normal"/>
    <w:next w:val="Normal"/>
    <w:rsid w:val="002E4AEC"/>
    <w:pPr>
      <w:numPr>
        <w:numId w:val="146"/>
      </w:numPr>
      <w:spacing w:before="120" w:after="120"/>
    </w:pPr>
    <w:rPr>
      <w:sz w:val="24"/>
      <w:szCs w:val="24"/>
    </w:rPr>
  </w:style>
  <w:style w:type="paragraph" w:customStyle="1" w:styleId="BSAnumbered">
    <w:name w:val="BSA numbered"/>
    <w:basedOn w:val="Normal"/>
    <w:next w:val="Bullet1stLevelBSA-AMLManual"/>
    <w:autoRedefine/>
    <w:qFormat/>
    <w:rsid w:val="00F92CB6"/>
    <w:pPr>
      <w:numPr>
        <w:numId w:val="150"/>
      </w:numPr>
    </w:pPr>
    <w:rPr>
      <w:sz w:val="24"/>
      <w:szCs w:val="24"/>
    </w:rPr>
  </w:style>
  <w:style w:type="paragraph" w:customStyle="1" w:styleId="Bullet2ndLevelBSA-AMLManual">
    <w:name w:val="Bullet 2nd Level BSA-AML Manual"/>
    <w:basedOn w:val="Bullet1stLevelBSA-AMLManual"/>
    <w:qFormat/>
    <w:rsid w:val="002E4AEC"/>
    <w:pPr>
      <w:numPr>
        <w:numId w:val="147"/>
      </w:numPr>
      <w:ind w:left="1080"/>
    </w:pPr>
  </w:style>
  <w:style w:type="character" w:customStyle="1" w:styleId="Head4-BSA-AMLChar">
    <w:name w:val="Head 4-BSA-AML Char"/>
    <w:basedOn w:val="DefaultParagraphFont"/>
    <w:link w:val="Head4-BSA-AML"/>
    <w:rsid w:val="004A6E19"/>
    <w:rPr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8187-D27A-4347-B9AB-B6FB542E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program for the FFIEC BSA/AML Examination Manual</vt:lpstr>
    </vt:vector>
  </TitlesOfParts>
  <Company>Federal Reserve System</Company>
  <LinksUpToDate>false</LinksUpToDate>
  <CharactersWithSpaces>1292</CharactersWithSpaces>
  <SharedDoc>false</SharedDoc>
  <HLinks>
    <vt:vector size="486" baseType="variant">
      <vt:variant>
        <vt:i4>327694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2031622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Scoping_and_Planning</vt:lpwstr>
      </vt:variant>
      <vt:variant>
        <vt:i4>327694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6357107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SAR</vt:lpwstr>
      </vt:variant>
      <vt:variant>
        <vt:i4>7274561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Developing_Conclusions</vt:lpwstr>
      </vt:variant>
      <vt:variant>
        <vt:i4>327694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7733313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Cash_Intensive</vt:lpwstr>
      </vt:variant>
      <vt:variant>
        <vt:i4>655421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Business_Entities</vt:lpwstr>
      </vt:variant>
      <vt:variant>
        <vt:i4>6750318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NGO</vt:lpwstr>
      </vt:variant>
      <vt:variant>
        <vt:i4>6357093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Professional_Service_Providers</vt:lpwstr>
      </vt:variant>
      <vt:variant>
        <vt:i4>720904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NBFI</vt:lpwstr>
      </vt:variant>
      <vt:variant>
        <vt:i4>1441799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Embassy_Foreign_Consulate</vt:lpwstr>
      </vt:variant>
      <vt:variant>
        <vt:i4>1441792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PEPs</vt:lpwstr>
      </vt:variant>
      <vt:variant>
        <vt:i4>65551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NRAs</vt:lpwstr>
      </vt:variant>
      <vt:variant>
        <vt:i4>7471221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Trusts</vt:lpwstr>
      </vt:variant>
      <vt:variant>
        <vt:i4>5046369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Pvt_Banking</vt:lpwstr>
      </vt:variant>
      <vt:variant>
        <vt:i4>2228246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Trade_Finance</vt:lpwstr>
      </vt:variant>
      <vt:variant>
        <vt:i4>4784254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Lending_Activities</vt:lpwstr>
      </vt:variant>
      <vt:variant>
        <vt:i4>4391032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Concentration_Accts</vt:lpwstr>
      </vt:variant>
      <vt:variant>
        <vt:i4>1638406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Insurance</vt:lpwstr>
      </vt:variant>
      <vt:variant>
        <vt:i4>3997721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NDI_products</vt:lpwstr>
      </vt:variant>
      <vt:variant>
        <vt:i4>1441817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Private_Owned_ATM</vt:lpwstr>
      </vt:variant>
      <vt:variant>
        <vt:i4>1835057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Brokered_Deposits</vt:lpwstr>
      </vt:variant>
      <vt:variant>
        <vt:i4>3866671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Purchase_Sale_MI</vt:lpwstr>
      </vt:variant>
      <vt:variant>
        <vt:i4>4128787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Third_Party_Payment_Processor</vt:lpwstr>
      </vt:variant>
      <vt:variant>
        <vt:i4>6291532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Electronic_Cash</vt:lpwstr>
      </vt:variant>
      <vt:variant>
        <vt:i4>6488161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ACH</vt:lpwstr>
      </vt:variant>
      <vt:variant>
        <vt:i4>4587640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Funds_Transfers</vt:lpwstr>
      </vt:variant>
      <vt:variant>
        <vt:i4>7471177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Electronic_Banking</vt:lpwstr>
      </vt:variant>
      <vt:variant>
        <vt:i4>2752543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Pouch_Activities</vt:lpwstr>
      </vt:variant>
      <vt:variant>
        <vt:i4>7602288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PTA</vt:lpwstr>
      </vt:variant>
      <vt:variant>
        <vt:i4>5308510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US_Dollar_Draft</vt:lpwstr>
      </vt:variant>
      <vt:variant>
        <vt:i4>5701724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Correspondent_Acts_Foreign</vt:lpwstr>
      </vt:variant>
      <vt:variant>
        <vt:i4>5701711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Correspondent_Acts_Domestic</vt:lpwstr>
      </vt:variant>
      <vt:variant>
        <vt:i4>131120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Parallel_Banking</vt:lpwstr>
      </vt:variant>
      <vt:variant>
        <vt:i4>6422630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FBO</vt:lpwstr>
      </vt:variant>
      <vt:variant>
        <vt:i4>6553684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Enterprise_Wide</vt:lpwstr>
      </vt:variant>
      <vt:variant>
        <vt:i4>327694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CMIR</vt:lpwstr>
      </vt:variant>
      <vt:variant>
        <vt:i4>1048583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FBAR</vt:lpwstr>
      </vt:variant>
      <vt:variant>
        <vt:i4>3801103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Special_Measures</vt:lpwstr>
      </vt:variant>
      <vt:variant>
        <vt:i4>7733347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Pvt_Banking_EDD</vt:lpwstr>
      </vt:variant>
      <vt:variant>
        <vt:i4>4128776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Foreign_Correspondent_Account_CDD</vt:lpwstr>
      </vt:variant>
      <vt:variant>
        <vt:i4>2424882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Funds_Transfer_recordkeeping</vt:lpwstr>
      </vt:variant>
      <vt:variant>
        <vt:i4>655399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MI_recordkeeping</vt:lpwstr>
      </vt:variant>
      <vt:variant>
        <vt:i4>6029408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Information_Sharing</vt:lpwstr>
      </vt:variant>
      <vt:variant>
        <vt:i4>2424840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CTR_Exemption</vt:lpwstr>
      </vt:variant>
      <vt:variant>
        <vt:i4>7602275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CTR</vt:lpwstr>
      </vt:variant>
      <vt:variant>
        <vt:i4>6357107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SAR</vt:lpwstr>
      </vt:variant>
      <vt:variant>
        <vt:i4>6553699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CDD</vt:lpwstr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CIP</vt:lpwstr>
      </vt:variant>
      <vt:variant>
        <vt:i4>7274561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Developing_Conclusions</vt:lpwstr>
      </vt:variant>
      <vt:variant>
        <vt:i4>3473441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BSAAML_Compliance_Program</vt:lpwstr>
      </vt:variant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BSAAML_Risk_Assessment</vt:lpwstr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Scoping_and_Planning</vt:lpwstr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http://www.fincen.gov/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 for the FFIEC BSA/AML Examination Manual</dc:title>
  <dc:subject/>
  <dc:creator>Updated March xx, 2020</dc:creator>
  <cp:keywords/>
  <dc:description/>
  <cp:lastModifiedBy>Adam J. Attard</cp:lastModifiedBy>
  <cp:revision>5</cp:revision>
  <cp:lastPrinted>2014-12-10T14:26:00Z</cp:lastPrinted>
  <dcterms:created xsi:type="dcterms:W3CDTF">2020-03-18T12:34:00Z</dcterms:created>
  <dcterms:modified xsi:type="dcterms:W3CDTF">2020-04-16T18:32:00Z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2f3bd230-193d-4e4f-84b1-5ce780ed9a37</vt:lpwstr>
  </property>
</Properties>
</file>